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077F" w:rsidRPr="00685AF2" w:rsidRDefault="006D077F" w:rsidP="006D077F">
      <w:pPr>
        <w:shd w:val="clear" w:color="auto" w:fill="FFFFFF"/>
        <w:spacing w:after="0"/>
        <w:jc w:val="center"/>
        <w:rPr>
          <w:rFonts w:cstheme="minorHAnsi"/>
          <w:b/>
          <w:bCs/>
          <w:sz w:val="32"/>
          <w:szCs w:val="32"/>
          <w:u w:val="single"/>
        </w:rPr>
      </w:pPr>
      <w:r w:rsidRPr="00685AF2">
        <w:rPr>
          <w:rFonts w:cstheme="minorHAnsi"/>
          <w:b/>
          <w:bCs/>
          <w:sz w:val="32"/>
          <w:szCs w:val="32"/>
          <w:u w:val="single"/>
        </w:rPr>
        <w:t xml:space="preserve">A History of Kingstanding </w:t>
      </w:r>
    </w:p>
    <w:p w:rsidR="006D077F" w:rsidRPr="00685AF2" w:rsidRDefault="006D077F" w:rsidP="006D077F">
      <w:pPr>
        <w:shd w:val="clear" w:color="auto" w:fill="FFFFFF"/>
        <w:spacing w:after="0"/>
        <w:rPr>
          <w:rFonts w:cstheme="minorHAnsi"/>
          <w:bCs/>
          <w:sz w:val="32"/>
          <w:szCs w:val="32"/>
        </w:rPr>
      </w:pPr>
    </w:p>
    <w:p w:rsidR="006D077F" w:rsidRPr="00685AF2" w:rsidRDefault="006D077F" w:rsidP="006D077F">
      <w:pPr>
        <w:shd w:val="clear" w:color="auto" w:fill="FFFFFF"/>
        <w:spacing w:after="0"/>
        <w:rPr>
          <w:rFonts w:cstheme="minorHAnsi"/>
          <w:bCs/>
          <w:sz w:val="32"/>
          <w:szCs w:val="32"/>
        </w:rPr>
      </w:pPr>
      <w:r w:rsidRPr="00685AF2">
        <w:rPr>
          <w:rFonts w:cstheme="minorHAnsi"/>
          <w:bCs/>
          <w:sz w:val="32"/>
          <w:szCs w:val="32"/>
        </w:rPr>
        <w:t xml:space="preserve">Funded by the Heritage Lottery, this project has been established to undertake research relating to the history of the Kingstanding area. Our research looks into </w:t>
      </w:r>
      <w:r>
        <w:rPr>
          <w:rFonts w:cstheme="minorHAnsi"/>
          <w:bCs/>
          <w:sz w:val="32"/>
          <w:szCs w:val="32"/>
        </w:rPr>
        <w:t>why</w:t>
      </w:r>
      <w:r w:rsidRPr="00685AF2">
        <w:rPr>
          <w:rFonts w:cstheme="minorHAnsi"/>
          <w:bCs/>
          <w:sz w:val="32"/>
          <w:szCs w:val="32"/>
        </w:rPr>
        <w:t xml:space="preserve"> the area </w:t>
      </w:r>
      <w:r>
        <w:rPr>
          <w:rFonts w:cstheme="minorHAnsi"/>
          <w:bCs/>
          <w:sz w:val="32"/>
          <w:szCs w:val="32"/>
        </w:rPr>
        <w:t xml:space="preserve">is </w:t>
      </w:r>
      <w:r w:rsidRPr="00685AF2">
        <w:rPr>
          <w:rFonts w:cstheme="minorHAnsi"/>
          <w:bCs/>
          <w:sz w:val="32"/>
          <w:szCs w:val="32"/>
        </w:rPr>
        <w:t>historically known as ‘Kings Standing’ and the history behind the development of the Kingstanding housing estates.</w:t>
      </w:r>
    </w:p>
    <w:p w:rsidR="006D077F" w:rsidRPr="00685AF2" w:rsidRDefault="006D077F" w:rsidP="006D077F">
      <w:pPr>
        <w:shd w:val="clear" w:color="auto" w:fill="FFFFFF"/>
        <w:spacing w:after="0"/>
        <w:rPr>
          <w:rFonts w:cstheme="minorHAnsi"/>
          <w:bCs/>
          <w:sz w:val="32"/>
          <w:szCs w:val="32"/>
        </w:rPr>
      </w:pPr>
    </w:p>
    <w:p w:rsidR="006D077F" w:rsidRPr="00685AF2" w:rsidRDefault="006D077F" w:rsidP="006D077F">
      <w:pPr>
        <w:shd w:val="clear" w:color="auto" w:fill="FFFFFF"/>
        <w:spacing w:after="0"/>
        <w:rPr>
          <w:rFonts w:cstheme="minorHAnsi"/>
          <w:b/>
          <w:bCs/>
          <w:sz w:val="32"/>
          <w:szCs w:val="32"/>
          <w:u w:val="single"/>
        </w:rPr>
      </w:pPr>
      <w:r w:rsidRPr="00685AF2">
        <w:rPr>
          <w:rFonts w:cstheme="minorHAnsi"/>
          <w:b/>
          <w:bCs/>
          <w:sz w:val="32"/>
          <w:szCs w:val="32"/>
          <w:u w:val="single"/>
        </w:rPr>
        <w:t>The Naming Ceremony</w:t>
      </w:r>
    </w:p>
    <w:p w:rsidR="006D077F" w:rsidRPr="00685AF2" w:rsidRDefault="006D077F" w:rsidP="006D077F">
      <w:pPr>
        <w:pStyle w:val="NormalWeb"/>
        <w:shd w:val="clear" w:color="auto" w:fill="FFFFFF"/>
        <w:spacing w:before="0" w:beforeAutospacing="0" w:after="0" w:afterAutospacing="0"/>
        <w:rPr>
          <w:rFonts w:asciiTheme="minorHAnsi" w:hAnsiTheme="minorHAnsi" w:cstheme="minorHAnsi"/>
          <w:sz w:val="32"/>
          <w:szCs w:val="32"/>
          <w:shd w:val="clear" w:color="auto" w:fill="FFFFFF"/>
        </w:rPr>
      </w:pPr>
      <w:r w:rsidRPr="00685AF2">
        <w:rPr>
          <w:rFonts w:asciiTheme="minorHAnsi" w:hAnsiTheme="minorHAnsi" w:cstheme="minorHAnsi"/>
          <w:sz w:val="32"/>
          <w:szCs w:val="32"/>
          <w:shd w:val="clear" w:color="auto" w:fill="FFFFFF"/>
        </w:rPr>
        <w:t xml:space="preserve">The naming of the area as </w:t>
      </w:r>
      <w:r w:rsidRPr="00685AF2">
        <w:rPr>
          <w:rFonts w:asciiTheme="minorHAnsi" w:hAnsiTheme="minorHAnsi" w:cstheme="minorHAnsi"/>
          <w:b/>
          <w:sz w:val="32"/>
          <w:szCs w:val="32"/>
          <w:shd w:val="clear" w:color="auto" w:fill="FFFFFF"/>
        </w:rPr>
        <w:t>‘Kings Standing’</w:t>
      </w:r>
      <w:r w:rsidRPr="00685AF2">
        <w:rPr>
          <w:rFonts w:asciiTheme="minorHAnsi" w:hAnsiTheme="minorHAnsi" w:cstheme="minorHAnsi"/>
          <w:sz w:val="32"/>
          <w:szCs w:val="32"/>
          <w:shd w:val="clear" w:color="auto" w:fill="FFFFFF"/>
        </w:rPr>
        <w:t xml:space="preserve"> derived from a visit by </w:t>
      </w:r>
      <w:hyperlink r:id="rId7" w:tooltip="House of Stuart" w:history="1">
        <w:r w:rsidRPr="00685AF2">
          <w:rPr>
            <w:rStyle w:val="Hyperlink"/>
            <w:rFonts w:asciiTheme="minorHAnsi" w:hAnsiTheme="minorHAnsi" w:cstheme="minorHAnsi"/>
            <w:color w:val="auto"/>
            <w:sz w:val="32"/>
            <w:szCs w:val="32"/>
            <w:u w:val="none"/>
            <w:shd w:val="clear" w:color="auto" w:fill="FFFFFF"/>
          </w:rPr>
          <w:t>Stuart</w:t>
        </w:r>
      </w:hyperlink>
      <w:r w:rsidRPr="00685AF2">
        <w:rPr>
          <w:rFonts w:asciiTheme="minorHAnsi" w:hAnsiTheme="minorHAnsi" w:cstheme="minorHAnsi"/>
          <w:sz w:val="32"/>
          <w:szCs w:val="32"/>
          <w:shd w:val="clear" w:color="auto" w:fill="FFFFFF"/>
        </w:rPr>
        <w:t xml:space="preserve"> King </w:t>
      </w:r>
      <w:hyperlink r:id="rId8" w:tooltip="Charles I of England" w:history="1">
        <w:r w:rsidRPr="00685AF2">
          <w:rPr>
            <w:rStyle w:val="Hyperlink"/>
            <w:rFonts w:asciiTheme="minorHAnsi" w:hAnsiTheme="minorHAnsi" w:cstheme="minorHAnsi"/>
            <w:color w:val="auto"/>
            <w:sz w:val="32"/>
            <w:szCs w:val="32"/>
            <w:u w:val="none"/>
            <w:shd w:val="clear" w:color="auto" w:fill="FFFFFF"/>
          </w:rPr>
          <w:t>Charles I</w:t>
        </w:r>
      </w:hyperlink>
      <w:r w:rsidRPr="00685AF2">
        <w:rPr>
          <w:rStyle w:val="Hyperlink"/>
          <w:rFonts w:asciiTheme="minorHAnsi" w:hAnsiTheme="minorHAnsi" w:cstheme="minorHAnsi"/>
          <w:color w:val="auto"/>
          <w:sz w:val="32"/>
          <w:szCs w:val="32"/>
          <w:u w:val="none"/>
          <w:shd w:val="clear" w:color="auto" w:fill="FFFFFF"/>
        </w:rPr>
        <w:t xml:space="preserve">. Legend has it that he </w:t>
      </w:r>
      <w:r w:rsidRPr="00685AF2">
        <w:rPr>
          <w:rFonts w:asciiTheme="minorHAnsi" w:hAnsiTheme="minorHAnsi" w:cstheme="minorHAnsi"/>
          <w:sz w:val="32"/>
          <w:szCs w:val="32"/>
          <w:shd w:val="clear" w:color="auto" w:fill="FFFFFF"/>
        </w:rPr>
        <w:t xml:space="preserve">reviewed his troops standing on the </w:t>
      </w:r>
      <w:hyperlink r:id="rId9" w:tooltip="King's Standing Bowl Barrow" w:history="1">
        <w:r w:rsidRPr="00685AF2">
          <w:rPr>
            <w:rStyle w:val="Hyperlink"/>
            <w:rFonts w:asciiTheme="minorHAnsi" w:hAnsiTheme="minorHAnsi" w:cstheme="minorHAnsi"/>
            <w:color w:val="auto"/>
            <w:sz w:val="32"/>
            <w:szCs w:val="32"/>
            <w:u w:val="none"/>
            <w:shd w:val="clear" w:color="auto" w:fill="FFFFFF"/>
          </w:rPr>
          <w:t>Neolithic Bowl Barrow</w:t>
        </w:r>
      </w:hyperlink>
      <w:r w:rsidRPr="00685AF2">
        <w:rPr>
          <w:rStyle w:val="Hyperlink"/>
          <w:rFonts w:asciiTheme="minorHAnsi" w:hAnsiTheme="minorHAnsi" w:cstheme="minorHAnsi"/>
          <w:color w:val="auto"/>
          <w:sz w:val="32"/>
          <w:szCs w:val="32"/>
          <w:u w:val="none"/>
          <w:shd w:val="clear" w:color="auto" w:fill="FFFFFF"/>
        </w:rPr>
        <w:t xml:space="preserve"> (</w:t>
      </w:r>
      <w:r w:rsidRPr="00685AF2">
        <w:rPr>
          <w:rFonts w:asciiTheme="minorHAnsi" w:hAnsiTheme="minorHAnsi" w:cstheme="minorHAnsi"/>
          <w:color w:val="333333"/>
          <w:spacing w:val="8"/>
          <w:sz w:val="32"/>
          <w:szCs w:val="32"/>
          <w:shd w:val="clear" w:color="auto" w:fill="FFFFFF"/>
        </w:rPr>
        <w:t xml:space="preserve">funeral monument dating from the Late Neolithic period to the Late Bronze Age 2400 – 1500BC). This visit is documented to have taken place on the </w:t>
      </w:r>
      <w:r w:rsidRPr="00685AF2">
        <w:rPr>
          <w:rFonts w:asciiTheme="minorHAnsi" w:hAnsiTheme="minorHAnsi" w:cstheme="minorHAnsi"/>
          <w:sz w:val="32"/>
          <w:szCs w:val="32"/>
          <w:shd w:val="clear" w:color="auto" w:fill="FFFFFF"/>
        </w:rPr>
        <w:t xml:space="preserve">18 October 1642 during the </w:t>
      </w:r>
      <w:hyperlink r:id="rId10" w:tooltip="English Civil War" w:history="1">
        <w:r w:rsidRPr="00685AF2">
          <w:rPr>
            <w:rStyle w:val="Hyperlink"/>
            <w:rFonts w:asciiTheme="minorHAnsi" w:hAnsiTheme="minorHAnsi" w:cstheme="minorHAnsi"/>
            <w:color w:val="auto"/>
            <w:sz w:val="32"/>
            <w:szCs w:val="32"/>
            <w:u w:val="none"/>
            <w:shd w:val="clear" w:color="auto" w:fill="FFFFFF"/>
          </w:rPr>
          <w:t>English Civil War</w:t>
        </w:r>
      </w:hyperlink>
      <w:r w:rsidRPr="00685AF2">
        <w:rPr>
          <w:rFonts w:asciiTheme="minorHAnsi" w:hAnsiTheme="minorHAnsi" w:cstheme="minorHAnsi"/>
          <w:sz w:val="32"/>
          <w:szCs w:val="32"/>
          <w:shd w:val="clear" w:color="auto" w:fill="FFFFFF"/>
        </w:rPr>
        <w:t xml:space="preserve">, following a stay at nearby </w:t>
      </w:r>
      <w:hyperlink r:id="rId11" w:tooltip="Aston Hall" w:history="1">
        <w:r w:rsidRPr="00685AF2">
          <w:rPr>
            <w:rStyle w:val="Hyperlink"/>
            <w:rFonts w:asciiTheme="minorHAnsi" w:hAnsiTheme="minorHAnsi" w:cstheme="minorHAnsi"/>
            <w:color w:val="auto"/>
            <w:sz w:val="32"/>
            <w:szCs w:val="32"/>
            <w:u w:val="none"/>
            <w:shd w:val="clear" w:color="auto" w:fill="FFFFFF"/>
          </w:rPr>
          <w:t>Aston Hall</w:t>
        </w:r>
      </w:hyperlink>
      <w:r w:rsidRPr="00685AF2">
        <w:rPr>
          <w:rFonts w:asciiTheme="minorHAnsi" w:hAnsiTheme="minorHAnsi" w:cstheme="minorHAnsi"/>
          <w:sz w:val="32"/>
          <w:szCs w:val="32"/>
          <w:shd w:val="clear" w:color="auto" w:fill="FFFFFF"/>
        </w:rPr>
        <w:t>. These are the earliest recorded references to Kingstanding being referred to as “Kings Standing”.</w:t>
      </w:r>
    </w:p>
    <w:p w:rsidR="006D077F" w:rsidRPr="00685AF2" w:rsidRDefault="006D077F" w:rsidP="006D077F">
      <w:pPr>
        <w:pStyle w:val="summary"/>
        <w:shd w:val="clear" w:color="auto" w:fill="FFFFFF"/>
        <w:spacing w:before="0" w:beforeAutospacing="0" w:after="0" w:afterAutospacing="0"/>
        <w:rPr>
          <w:rFonts w:asciiTheme="minorHAnsi" w:hAnsiTheme="minorHAnsi" w:cstheme="minorHAnsi"/>
          <w:color w:val="333333"/>
          <w:spacing w:val="8"/>
          <w:sz w:val="32"/>
          <w:szCs w:val="32"/>
          <w:shd w:val="clear" w:color="auto" w:fill="FFFFFF"/>
        </w:rPr>
      </w:pPr>
      <w:r w:rsidRPr="00685AF2">
        <w:rPr>
          <w:rFonts w:asciiTheme="minorHAnsi" w:hAnsiTheme="minorHAnsi" w:cstheme="minorHAnsi"/>
          <w:color w:val="333333"/>
          <w:spacing w:val="8"/>
          <w:sz w:val="32"/>
          <w:szCs w:val="32"/>
          <w:shd w:val="clear" w:color="auto" w:fill="FFFFFF"/>
        </w:rPr>
        <w:t xml:space="preserve"> </w:t>
      </w:r>
    </w:p>
    <w:p w:rsidR="006D077F" w:rsidRPr="00685AF2" w:rsidRDefault="006D077F" w:rsidP="006D077F">
      <w:pPr>
        <w:pStyle w:val="summary"/>
        <w:shd w:val="clear" w:color="auto" w:fill="FFFFFF"/>
        <w:spacing w:before="0" w:beforeAutospacing="0" w:after="0" w:afterAutospacing="0"/>
        <w:rPr>
          <w:rFonts w:asciiTheme="minorHAnsi" w:hAnsiTheme="minorHAnsi" w:cstheme="minorHAnsi"/>
          <w:color w:val="333333"/>
          <w:spacing w:val="8"/>
          <w:sz w:val="32"/>
          <w:szCs w:val="32"/>
          <w:shd w:val="clear" w:color="auto" w:fill="FFFFFF"/>
        </w:rPr>
      </w:pPr>
      <w:r w:rsidRPr="00624E21">
        <w:rPr>
          <w:rFonts w:asciiTheme="minorHAnsi" w:hAnsiTheme="minorHAnsi" w:cstheme="minorHAnsi"/>
          <w:spacing w:val="8"/>
          <w:sz w:val="32"/>
          <w:szCs w:val="32"/>
          <w:shd w:val="clear" w:color="auto" w:fill="FFFFFF"/>
        </w:rPr>
        <w:t xml:space="preserve">The bowl barrow can still be seen today, and lies as a small raised mound between two trees alongside Kingstanding Road. </w:t>
      </w:r>
    </w:p>
    <w:p w:rsidR="006D077F" w:rsidRPr="00685AF2" w:rsidRDefault="006D077F" w:rsidP="006D077F">
      <w:pPr>
        <w:pStyle w:val="summary"/>
        <w:shd w:val="clear" w:color="auto" w:fill="FFFFFF"/>
        <w:spacing w:before="0" w:beforeAutospacing="0" w:after="0" w:afterAutospacing="0"/>
        <w:rPr>
          <w:rFonts w:asciiTheme="minorHAnsi" w:hAnsiTheme="minorHAnsi" w:cstheme="minorHAnsi"/>
          <w:color w:val="333333"/>
          <w:spacing w:val="8"/>
          <w:sz w:val="32"/>
          <w:szCs w:val="32"/>
          <w:shd w:val="clear" w:color="auto" w:fill="FFFFFF"/>
        </w:rPr>
      </w:pPr>
    </w:p>
    <w:p w:rsidR="006D077F" w:rsidRPr="00AE7E81" w:rsidRDefault="006D077F" w:rsidP="006D077F">
      <w:pPr>
        <w:pStyle w:val="summary"/>
        <w:shd w:val="clear" w:color="auto" w:fill="FFFFFF"/>
        <w:spacing w:before="0" w:beforeAutospacing="0" w:after="0" w:afterAutospacing="0"/>
        <w:jc w:val="center"/>
        <w:rPr>
          <w:rFonts w:asciiTheme="minorHAnsi" w:hAnsiTheme="minorHAnsi" w:cstheme="minorHAnsi"/>
          <w:spacing w:val="8"/>
          <w:sz w:val="32"/>
          <w:szCs w:val="32"/>
        </w:rPr>
      </w:pPr>
      <w:r w:rsidRPr="00137367">
        <w:rPr>
          <w:rFonts w:ascii="Arial" w:hAnsi="Arial" w:cs="Arial"/>
          <w:noProof/>
          <w:sz w:val="18"/>
          <w:szCs w:val="18"/>
        </w:rPr>
        <w:drawing>
          <wp:inline distT="0" distB="0" distL="0" distR="0" wp14:anchorId="149F8C5C" wp14:editId="47D87046">
            <wp:extent cx="3800475" cy="2343150"/>
            <wp:effectExtent l="0" t="0" r="9525" b="0"/>
            <wp:docPr id="3" name="Picture 3" descr="C:\Users\John\Downloads\IMG_6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hn\Downloads\IMG_62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00475" cy="2343150"/>
                    </a:xfrm>
                    <a:prstGeom prst="rect">
                      <a:avLst/>
                    </a:prstGeom>
                    <a:ln>
                      <a:noFill/>
                    </a:ln>
                    <a:effectLst>
                      <a:softEdge rad="112500"/>
                    </a:effectLst>
                  </pic:spPr>
                </pic:pic>
              </a:graphicData>
            </a:graphic>
          </wp:inline>
        </w:drawing>
      </w:r>
    </w:p>
    <w:p w:rsidR="003B6B53" w:rsidRPr="00DD1AD6" w:rsidRDefault="003B6B53" w:rsidP="003B6B53">
      <w:pPr>
        <w:autoSpaceDE w:val="0"/>
        <w:autoSpaceDN w:val="0"/>
        <w:adjustRightInd w:val="0"/>
        <w:spacing w:after="0" w:line="240" w:lineRule="auto"/>
        <w:jc w:val="center"/>
        <w:rPr>
          <w:rFonts w:cstheme="minorHAnsi"/>
          <w:b/>
          <w:i/>
          <w:sz w:val="24"/>
          <w:szCs w:val="24"/>
        </w:rPr>
      </w:pPr>
      <w:r w:rsidRPr="00DD1AD6">
        <w:rPr>
          <w:rFonts w:cstheme="minorHAnsi"/>
          <w:b/>
          <w:i/>
          <w:sz w:val="24"/>
          <w:szCs w:val="24"/>
        </w:rPr>
        <w:t>Kings Standing Bowl Barrow Prehistoric Mound – January 2019</w:t>
      </w:r>
    </w:p>
    <w:p w:rsidR="00263A3A" w:rsidRDefault="00263A3A" w:rsidP="006D077F">
      <w:pPr>
        <w:autoSpaceDE w:val="0"/>
        <w:autoSpaceDN w:val="0"/>
        <w:adjustRightInd w:val="0"/>
        <w:spacing w:after="0" w:line="240" w:lineRule="auto"/>
        <w:rPr>
          <w:rFonts w:cstheme="minorHAnsi"/>
          <w:b/>
          <w:sz w:val="32"/>
          <w:szCs w:val="32"/>
          <w:u w:val="single"/>
        </w:rPr>
      </w:pPr>
    </w:p>
    <w:p w:rsidR="006D077F" w:rsidRDefault="006D077F" w:rsidP="006D077F">
      <w:pPr>
        <w:autoSpaceDE w:val="0"/>
        <w:autoSpaceDN w:val="0"/>
        <w:adjustRightInd w:val="0"/>
        <w:spacing w:after="0" w:line="240" w:lineRule="auto"/>
        <w:rPr>
          <w:rFonts w:cstheme="minorHAnsi"/>
          <w:b/>
          <w:sz w:val="32"/>
          <w:szCs w:val="32"/>
          <w:u w:val="single"/>
        </w:rPr>
      </w:pPr>
      <w:r w:rsidRPr="006B2BAE">
        <w:rPr>
          <w:rFonts w:cstheme="minorHAnsi"/>
          <w:b/>
          <w:sz w:val="32"/>
          <w:szCs w:val="32"/>
          <w:u w:val="single"/>
        </w:rPr>
        <w:lastRenderedPageBreak/>
        <w:t xml:space="preserve">Romans </w:t>
      </w:r>
      <w:r>
        <w:rPr>
          <w:rFonts w:cstheme="minorHAnsi"/>
          <w:b/>
          <w:sz w:val="32"/>
          <w:szCs w:val="32"/>
          <w:u w:val="single"/>
        </w:rPr>
        <w:t>Roads of Kingstanding</w:t>
      </w:r>
    </w:p>
    <w:p w:rsidR="006752DD" w:rsidRDefault="006752DD" w:rsidP="006D077F">
      <w:pPr>
        <w:autoSpaceDE w:val="0"/>
        <w:autoSpaceDN w:val="0"/>
        <w:adjustRightInd w:val="0"/>
        <w:spacing w:after="0" w:line="240" w:lineRule="auto"/>
        <w:rPr>
          <w:rFonts w:cstheme="minorHAnsi"/>
          <w:bCs/>
          <w:sz w:val="32"/>
          <w:szCs w:val="32"/>
          <w:shd w:val="clear" w:color="auto" w:fill="FFFFFF"/>
        </w:rPr>
      </w:pPr>
    </w:p>
    <w:p w:rsidR="006D077F" w:rsidRPr="006B2BAE" w:rsidRDefault="006D077F" w:rsidP="006D077F">
      <w:pPr>
        <w:autoSpaceDE w:val="0"/>
        <w:autoSpaceDN w:val="0"/>
        <w:adjustRightInd w:val="0"/>
        <w:spacing w:after="0" w:line="240" w:lineRule="auto"/>
        <w:rPr>
          <w:rFonts w:cstheme="minorHAnsi"/>
          <w:sz w:val="32"/>
          <w:szCs w:val="32"/>
          <w:shd w:val="clear" w:color="auto" w:fill="FFFFFF"/>
        </w:rPr>
      </w:pPr>
      <w:r>
        <w:rPr>
          <w:rFonts w:cstheme="minorHAnsi"/>
          <w:bCs/>
          <w:sz w:val="32"/>
          <w:szCs w:val="32"/>
          <w:shd w:val="clear" w:color="auto" w:fill="FFFFFF"/>
        </w:rPr>
        <w:t xml:space="preserve">Within Kingstanding lies a former roman road. Although now covered by </w:t>
      </w:r>
      <w:r w:rsidR="006752DD">
        <w:rPr>
          <w:rFonts w:cstheme="minorHAnsi"/>
          <w:bCs/>
          <w:sz w:val="32"/>
          <w:szCs w:val="32"/>
          <w:shd w:val="clear" w:color="auto" w:fill="FFFFFF"/>
        </w:rPr>
        <w:t>a modern road surface</w:t>
      </w:r>
      <w:r>
        <w:rPr>
          <w:rFonts w:cstheme="minorHAnsi"/>
          <w:bCs/>
          <w:sz w:val="32"/>
          <w:szCs w:val="32"/>
          <w:shd w:val="clear" w:color="auto" w:fill="FFFFFF"/>
        </w:rPr>
        <w:t xml:space="preserve">, </w:t>
      </w:r>
      <w:proofErr w:type="spellStart"/>
      <w:r w:rsidRPr="006B2BAE">
        <w:rPr>
          <w:rFonts w:cstheme="minorHAnsi"/>
          <w:bCs/>
          <w:sz w:val="32"/>
          <w:szCs w:val="32"/>
          <w:shd w:val="clear" w:color="auto" w:fill="FFFFFF"/>
        </w:rPr>
        <w:t>Icknield</w:t>
      </w:r>
      <w:proofErr w:type="spellEnd"/>
      <w:r w:rsidRPr="006B2BAE">
        <w:rPr>
          <w:rFonts w:cstheme="minorHAnsi"/>
          <w:bCs/>
          <w:sz w:val="32"/>
          <w:szCs w:val="32"/>
          <w:shd w:val="clear" w:color="auto" w:fill="FFFFFF"/>
        </w:rPr>
        <w:t xml:space="preserve"> Street</w:t>
      </w:r>
      <w:r>
        <w:rPr>
          <w:rFonts w:cstheme="minorHAnsi"/>
          <w:bCs/>
          <w:sz w:val="32"/>
          <w:szCs w:val="32"/>
          <w:shd w:val="clear" w:color="auto" w:fill="FFFFFF"/>
        </w:rPr>
        <w:t xml:space="preserve"> </w:t>
      </w:r>
      <w:r w:rsidRPr="006B2BAE">
        <w:rPr>
          <w:rFonts w:cstheme="minorHAnsi"/>
          <w:sz w:val="32"/>
          <w:szCs w:val="32"/>
          <w:shd w:val="clear" w:color="auto" w:fill="FFFFFF"/>
        </w:rPr>
        <w:t xml:space="preserve">(also referred to as </w:t>
      </w:r>
      <w:proofErr w:type="spellStart"/>
      <w:r w:rsidRPr="006B2BAE">
        <w:rPr>
          <w:rFonts w:cstheme="minorHAnsi"/>
          <w:bCs/>
          <w:sz w:val="32"/>
          <w:szCs w:val="32"/>
          <w:shd w:val="clear" w:color="auto" w:fill="FFFFFF"/>
        </w:rPr>
        <w:t>Ryknild</w:t>
      </w:r>
      <w:proofErr w:type="spellEnd"/>
      <w:r w:rsidRPr="006B2BAE">
        <w:rPr>
          <w:rFonts w:cstheme="minorHAnsi"/>
          <w:bCs/>
          <w:sz w:val="32"/>
          <w:szCs w:val="32"/>
          <w:shd w:val="clear" w:color="auto" w:fill="FFFFFF"/>
        </w:rPr>
        <w:t xml:space="preserve"> Street)</w:t>
      </w:r>
      <w:r w:rsidRPr="006B2BAE">
        <w:rPr>
          <w:rFonts w:cstheme="minorHAnsi"/>
          <w:sz w:val="32"/>
          <w:szCs w:val="32"/>
          <w:shd w:val="clear" w:color="auto" w:fill="FFFFFF"/>
        </w:rPr>
        <w:t xml:space="preserve"> </w:t>
      </w:r>
      <w:r>
        <w:rPr>
          <w:rFonts w:cstheme="minorHAnsi"/>
          <w:bCs/>
          <w:sz w:val="32"/>
          <w:szCs w:val="32"/>
          <w:shd w:val="clear" w:color="auto" w:fill="FFFFFF"/>
        </w:rPr>
        <w:t xml:space="preserve">is what remains of a Roman Road. </w:t>
      </w:r>
      <w:r w:rsidRPr="006B2BAE">
        <w:rPr>
          <w:rFonts w:cstheme="minorHAnsi"/>
          <w:sz w:val="32"/>
          <w:szCs w:val="32"/>
          <w:shd w:val="clear" w:color="auto" w:fill="FFFFFF"/>
        </w:rPr>
        <w:t xml:space="preserve"> </w:t>
      </w:r>
      <w:r>
        <w:rPr>
          <w:rFonts w:cstheme="minorHAnsi"/>
          <w:sz w:val="32"/>
          <w:szCs w:val="32"/>
          <w:shd w:val="clear" w:color="auto" w:fill="FFFFFF"/>
        </w:rPr>
        <w:t>The road is documented to have been</w:t>
      </w:r>
      <w:r w:rsidRPr="006B2BAE">
        <w:rPr>
          <w:rStyle w:val="Hyperlink"/>
          <w:rFonts w:cstheme="minorHAnsi"/>
          <w:color w:val="auto"/>
          <w:sz w:val="32"/>
          <w:szCs w:val="32"/>
          <w:u w:val="none"/>
          <w:shd w:val="clear" w:color="auto" w:fill="FFFFFF"/>
        </w:rPr>
        <w:t xml:space="preserve"> built between 68 -180AD</w:t>
      </w:r>
      <w:r w:rsidRPr="006B2BAE">
        <w:rPr>
          <w:rFonts w:cstheme="minorHAnsi"/>
          <w:sz w:val="32"/>
          <w:szCs w:val="32"/>
          <w:shd w:val="clear" w:color="auto" w:fill="FFFFFF"/>
        </w:rPr>
        <w:t xml:space="preserve">, with a route of 125 miles which runs roughly south-west to north-east. It </w:t>
      </w:r>
      <w:r>
        <w:rPr>
          <w:rFonts w:cstheme="minorHAnsi"/>
          <w:sz w:val="32"/>
          <w:szCs w:val="32"/>
          <w:shd w:val="clear" w:color="auto" w:fill="FFFFFF"/>
        </w:rPr>
        <w:t xml:space="preserve">said to run </w:t>
      </w:r>
      <w:r w:rsidRPr="006B2BAE">
        <w:rPr>
          <w:rFonts w:cstheme="minorHAnsi"/>
          <w:sz w:val="32"/>
          <w:szCs w:val="32"/>
          <w:shd w:val="clear" w:color="auto" w:fill="FFFFFF"/>
        </w:rPr>
        <w:t xml:space="preserve">from the </w:t>
      </w:r>
      <w:hyperlink r:id="rId13" w:tooltip="Fosse Way" w:history="1">
        <w:r w:rsidRPr="006B2BAE">
          <w:rPr>
            <w:rStyle w:val="Hyperlink"/>
            <w:rFonts w:cstheme="minorHAnsi"/>
            <w:color w:val="auto"/>
            <w:sz w:val="32"/>
            <w:szCs w:val="32"/>
            <w:u w:val="none"/>
            <w:shd w:val="clear" w:color="auto" w:fill="FFFFFF"/>
          </w:rPr>
          <w:t>Fosse Way</w:t>
        </w:r>
      </w:hyperlink>
      <w:r w:rsidRPr="006B2BAE">
        <w:rPr>
          <w:rFonts w:cstheme="minorHAnsi"/>
          <w:sz w:val="32"/>
          <w:szCs w:val="32"/>
          <w:shd w:val="clear" w:color="auto" w:fill="FFFFFF"/>
        </w:rPr>
        <w:t xml:space="preserve"> in Gloucestershire </w:t>
      </w:r>
      <w:r w:rsidR="00B910B9">
        <w:rPr>
          <w:rFonts w:cstheme="minorHAnsi"/>
          <w:sz w:val="32"/>
          <w:szCs w:val="32"/>
          <w:shd w:val="clear" w:color="auto" w:fill="FFFFFF"/>
        </w:rPr>
        <w:t xml:space="preserve">through </w:t>
      </w:r>
      <w:r w:rsidRPr="006B2BAE">
        <w:rPr>
          <w:rFonts w:cstheme="minorHAnsi"/>
          <w:sz w:val="32"/>
          <w:szCs w:val="32"/>
          <w:shd w:val="clear" w:color="auto" w:fill="FFFFFF"/>
        </w:rPr>
        <w:t xml:space="preserve">to </w:t>
      </w:r>
      <w:hyperlink r:id="rId14" w:history="1">
        <w:r w:rsidRPr="006B2BAE">
          <w:rPr>
            <w:rStyle w:val="Hyperlink"/>
            <w:rFonts w:cstheme="minorHAnsi"/>
            <w:color w:val="auto"/>
            <w:sz w:val="32"/>
            <w:szCs w:val="32"/>
            <w:u w:val="none"/>
            <w:shd w:val="clear" w:color="auto" w:fill="FFFFFF"/>
          </w:rPr>
          <w:t>South Yorkshire</w:t>
        </w:r>
      </w:hyperlink>
      <w:r>
        <w:rPr>
          <w:rFonts w:cstheme="minorHAnsi"/>
          <w:sz w:val="32"/>
          <w:szCs w:val="32"/>
          <w:shd w:val="clear" w:color="auto" w:fill="FFFFFF"/>
        </w:rPr>
        <w:t xml:space="preserve"> . At the time of building the road, t</w:t>
      </w:r>
      <w:r w:rsidR="00B910B9">
        <w:rPr>
          <w:rFonts w:cstheme="minorHAnsi"/>
          <w:sz w:val="32"/>
          <w:szCs w:val="32"/>
          <w:shd w:val="clear" w:color="auto" w:fill="FFFFFF"/>
        </w:rPr>
        <w:t>hese locations</w:t>
      </w:r>
      <w:r w:rsidRPr="006B2BAE">
        <w:rPr>
          <w:rFonts w:cstheme="minorHAnsi"/>
          <w:sz w:val="32"/>
          <w:szCs w:val="32"/>
          <w:shd w:val="clear" w:color="auto" w:fill="FFFFFF"/>
        </w:rPr>
        <w:t xml:space="preserve"> </w:t>
      </w:r>
      <w:r w:rsidR="00B910B9">
        <w:rPr>
          <w:rFonts w:cstheme="minorHAnsi"/>
          <w:sz w:val="32"/>
          <w:szCs w:val="32"/>
          <w:shd w:val="clear" w:color="auto" w:fill="FFFFFF"/>
        </w:rPr>
        <w:t xml:space="preserve">were sites of </w:t>
      </w:r>
      <w:proofErr w:type="gramStart"/>
      <w:r w:rsidRPr="006B2BAE">
        <w:rPr>
          <w:rFonts w:cstheme="minorHAnsi"/>
          <w:sz w:val="32"/>
          <w:szCs w:val="32"/>
          <w:shd w:val="clear" w:color="auto" w:fill="FFFFFF"/>
        </w:rPr>
        <w:t>major</w:t>
      </w:r>
      <w:proofErr w:type="gramEnd"/>
      <w:r w:rsidRPr="006B2BAE">
        <w:rPr>
          <w:rFonts w:cstheme="minorHAnsi"/>
          <w:sz w:val="32"/>
          <w:szCs w:val="32"/>
          <w:shd w:val="clear" w:color="auto" w:fill="FFFFFF"/>
        </w:rPr>
        <w:t xml:space="preserve"> Roman encampment</w:t>
      </w:r>
      <w:r w:rsidR="00B910B9">
        <w:rPr>
          <w:rFonts w:cstheme="minorHAnsi"/>
          <w:sz w:val="32"/>
          <w:szCs w:val="32"/>
          <w:shd w:val="clear" w:color="auto" w:fill="FFFFFF"/>
        </w:rPr>
        <w:t xml:space="preserve"> </w:t>
      </w:r>
      <w:r w:rsidRPr="006B2BAE">
        <w:rPr>
          <w:rFonts w:cstheme="minorHAnsi"/>
          <w:sz w:val="32"/>
          <w:szCs w:val="32"/>
          <w:shd w:val="clear" w:color="auto" w:fill="FFFFFF"/>
        </w:rPr>
        <w:t xml:space="preserve">in England. </w:t>
      </w:r>
    </w:p>
    <w:p w:rsidR="006D077F" w:rsidRDefault="006D077F" w:rsidP="006D077F">
      <w:pPr>
        <w:autoSpaceDE w:val="0"/>
        <w:autoSpaceDN w:val="0"/>
        <w:adjustRightInd w:val="0"/>
        <w:spacing w:after="0" w:line="240" w:lineRule="auto"/>
        <w:rPr>
          <w:rFonts w:cstheme="minorHAnsi"/>
          <w:sz w:val="32"/>
          <w:szCs w:val="32"/>
          <w:shd w:val="clear" w:color="auto" w:fill="FFFFFF"/>
        </w:rPr>
      </w:pPr>
    </w:p>
    <w:p w:rsidR="006D077F" w:rsidRDefault="006D077F" w:rsidP="006D077F">
      <w:pPr>
        <w:autoSpaceDE w:val="0"/>
        <w:autoSpaceDN w:val="0"/>
        <w:adjustRightInd w:val="0"/>
        <w:spacing w:after="0" w:line="240" w:lineRule="auto"/>
        <w:rPr>
          <w:rStyle w:val="Hyperlink"/>
          <w:rFonts w:cstheme="minorHAnsi"/>
          <w:color w:val="auto"/>
          <w:sz w:val="32"/>
          <w:szCs w:val="32"/>
          <w:u w:val="none"/>
          <w:shd w:val="clear" w:color="auto" w:fill="FFFFFF"/>
        </w:rPr>
      </w:pPr>
      <w:proofErr w:type="spellStart"/>
      <w:r w:rsidRPr="006B2BAE">
        <w:rPr>
          <w:rFonts w:cstheme="minorHAnsi"/>
          <w:sz w:val="32"/>
          <w:szCs w:val="32"/>
          <w:shd w:val="clear" w:color="auto" w:fill="FFFFFF"/>
        </w:rPr>
        <w:t>Icknield</w:t>
      </w:r>
      <w:proofErr w:type="spellEnd"/>
      <w:r w:rsidRPr="006B2BAE">
        <w:rPr>
          <w:rFonts w:cstheme="minorHAnsi"/>
          <w:sz w:val="32"/>
          <w:szCs w:val="32"/>
          <w:shd w:val="clear" w:color="auto" w:fill="FFFFFF"/>
        </w:rPr>
        <w:t xml:space="preserve"> Street passes through </w:t>
      </w:r>
      <w:hyperlink r:id="rId15" w:tooltip="Alcester" w:history="1">
        <w:r w:rsidRPr="006B2BAE">
          <w:rPr>
            <w:rStyle w:val="Hyperlink"/>
            <w:rFonts w:cstheme="minorHAnsi"/>
            <w:color w:val="auto"/>
            <w:sz w:val="32"/>
            <w:szCs w:val="32"/>
            <w:u w:val="none"/>
            <w:shd w:val="clear" w:color="auto" w:fill="FFFFFF"/>
          </w:rPr>
          <w:t>Alcester</w:t>
        </w:r>
      </w:hyperlink>
      <w:r w:rsidRPr="006B2BAE">
        <w:rPr>
          <w:rFonts w:cstheme="minorHAnsi"/>
          <w:sz w:val="32"/>
          <w:szCs w:val="32"/>
          <w:shd w:val="clear" w:color="auto" w:fill="FFFFFF"/>
        </w:rPr>
        <w:t xml:space="preserve">, </w:t>
      </w:r>
      <w:hyperlink r:id="rId16" w:tooltip="Redditch" w:history="1">
        <w:r w:rsidRPr="006B2BAE">
          <w:rPr>
            <w:rStyle w:val="Hyperlink"/>
            <w:rFonts w:cstheme="minorHAnsi"/>
            <w:color w:val="auto"/>
            <w:sz w:val="32"/>
            <w:szCs w:val="32"/>
            <w:u w:val="none"/>
            <w:shd w:val="clear" w:color="auto" w:fill="FFFFFF"/>
          </w:rPr>
          <w:t>Redditch</w:t>
        </w:r>
      </w:hyperlink>
      <w:r w:rsidRPr="006B2BAE">
        <w:rPr>
          <w:rFonts w:cstheme="minorHAnsi"/>
          <w:sz w:val="32"/>
          <w:szCs w:val="32"/>
          <w:shd w:val="clear" w:color="auto" w:fill="FFFFFF"/>
        </w:rPr>
        <w:t xml:space="preserve">, </w:t>
      </w:r>
      <w:hyperlink r:id="rId17" w:tooltip="Birmingham" w:history="1">
        <w:r w:rsidRPr="006B2BAE">
          <w:rPr>
            <w:rStyle w:val="Hyperlink"/>
            <w:rFonts w:cstheme="minorHAnsi"/>
            <w:color w:val="auto"/>
            <w:sz w:val="32"/>
            <w:szCs w:val="32"/>
            <w:u w:val="none"/>
            <w:shd w:val="clear" w:color="auto" w:fill="FFFFFF"/>
          </w:rPr>
          <w:t>Birmingham</w:t>
        </w:r>
      </w:hyperlink>
      <w:r w:rsidRPr="006B2BAE">
        <w:rPr>
          <w:rFonts w:cstheme="minorHAnsi"/>
          <w:sz w:val="32"/>
          <w:szCs w:val="32"/>
          <w:shd w:val="clear" w:color="auto" w:fill="FFFFFF"/>
        </w:rPr>
        <w:t xml:space="preserve">, Kingstanding, </w:t>
      </w:r>
      <w:hyperlink r:id="rId18" w:tooltip="Sutton Coldfield" w:history="1">
        <w:r w:rsidRPr="006B2BAE">
          <w:rPr>
            <w:rStyle w:val="Hyperlink"/>
            <w:rFonts w:cstheme="minorHAnsi"/>
            <w:color w:val="auto"/>
            <w:sz w:val="32"/>
            <w:szCs w:val="32"/>
            <w:u w:val="none"/>
            <w:shd w:val="clear" w:color="auto" w:fill="FFFFFF"/>
          </w:rPr>
          <w:t>Sutton Coldfield</w:t>
        </w:r>
      </w:hyperlink>
      <w:r w:rsidRPr="006B2BAE">
        <w:rPr>
          <w:rFonts w:cstheme="minorHAnsi"/>
          <w:sz w:val="32"/>
          <w:szCs w:val="32"/>
          <w:shd w:val="clear" w:color="auto" w:fill="FFFFFF"/>
        </w:rPr>
        <w:t xml:space="preserve">, </w:t>
      </w:r>
      <w:hyperlink r:id="rId19" w:tooltip="Lichfield" w:history="1">
        <w:r w:rsidRPr="006B2BAE">
          <w:rPr>
            <w:rStyle w:val="Hyperlink"/>
            <w:rFonts w:cstheme="minorHAnsi"/>
            <w:color w:val="auto"/>
            <w:sz w:val="32"/>
            <w:szCs w:val="32"/>
            <w:u w:val="none"/>
            <w:shd w:val="clear" w:color="auto" w:fill="FFFFFF"/>
          </w:rPr>
          <w:t>Lichfield</w:t>
        </w:r>
      </w:hyperlink>
      <w:r w:rsidRPr="006B2BAE">
        <w:rPr>
          <w:rFonts w:cstheme="minorHAnsi"/>
          <w:sz w:val="32"/>
          <w:szCs w:val="32"/>
          <w:shd w:val="clear" w:color="auto" w:fill="FFFFFF"/>
        </w:rPr>
        <w:t xml:space="preserve">, </w:t>
      </w:r>
      <w:hyperlink r:id="rId20" w:tooltip="Burton upon Trent" w:history="1">
        <w:r w:rsidRPr="006B2BAE">
          <w:rPr>
            <w:rStyle w:val="Hyperlink"/>
            <w:rFonts w:cstheme="minorHAnsi"/>
            <w:color w:val="auto"/>
            <w:sz w:val="32"/>
            <w:szCs w:val="32"/>
            <w:u w:val="none"/>
            <w:shd w:val="clear" w:color="auto" w:fill="FFFFFF"/>
          </w:rPr>
          <w:t>Burton upon Trent</w:t>
        </w:r>
      </w:hyperlink>
      <w:r w:rsidRPr="006B2BAE">
        <w:rPr>
          <w:rFonts w:cstheme="minorHAnsi"/>
          <w:sz w:val="32"/>
          <w:szCs w:val="32"/>
          <w:shd w:val="clear" w:color="auto" w:fill="FFFFFF"/>
        </w:rPr>
        <w:t xml:space="preserve"> and </w:t>
      </w:r>
      <w:hyperlink r:id="rId21" w:tooltip="Derby" w:history="1">
        <w:r w:rsidRPr="006B2BAE">
          <w:rPr>
            <w:rStyle w:val="Hyperlink"/>
            <w:rFonts w:cstheme="minorHAnsi"/>
            <w:color w:val="auto"/>
            <w:sz w:val="32"/>
            <w:szCs w:val="32"/>
            <w:u w:val="none"/>
            <w:shd w:val="clear" w:color="auto" w:fill="FFFFFF"/>
          </w:rPr>
          <w:t>Derby</w:t>
        </w:r>
      </w:hyperlink>
      <w:r w:rsidRPr="006B2BAE">
        <w:rPr>
          <w:rStyle w:val="Hyperlink"/>
          <w:rFonts w:cstheme="minorHAnsi"/>
          <w:color w:val="auto"/>
          <w:sz w:val="32"/>
          <w:szCs w:val="32"/>
          <w:u w:val="none"/>
          <w:shd w:val="clear" w:color="auto" w:fill="FFFFFF"/>
        </w:rPr>
        <w:t>, before going on to South Yorkshire.</w:t>
      </w:r>
    </w:p>
    <w:p w:rsidR="006D077F" w:rsidRPr="006B2BAE" w:rsidRDefault="006D077F" w:rsidP="006D077F">
      <w:pPr>
        <w:autoSpaceDE w:val="0"/>
        <w:autoSpaceDN w:val="0"/>
        <w:adjustRightInd w:val="0"/>
        <w:spacing w:after="0" w:line="240" w:lineRule="auto"/>
        <w:rPr>
          <w:rFonts w:cstheme="minorHAnsi"/>
          <w:sz w:val="32"/>
          <w:szCs w:val="32"/>
        </w:rPr>
      </w:pPr>
      <w:r w:rsidRPr="006B2BAE">
        <w:rPr>
          <w:rStyle w:val="Hyperlink"/>
          <w:rFonts w:cstheme="minorHAnsi"/>
          <w:color w:val="auto"/>
          <w:sz w:val="32"/>
          <w:szCs w:val="32"/>
          <w:u w:val="none"/>
          <w:shd w:val="clear" w:color="auto" w:fill="FFFFFF"/>
        </w:rPr>
        <w:t xml:space="preserve">The map below confirms </w:t>
      </w:r>
      <w:r w:rsidR="00B910B9">
        <w:rPr>
          <w:rStyle w:val="Hyperlink"/>
          <w:rFonts w:cstheme="minorHAnsi"/>
          <w:color w:val="auto"/>
          <w:sz w:val="32"/>
          <w:szCs w:val="32"/>
          <w:u w:val="none"/>
          <w:shd w:val="clear" w:color="auto" w:fill="FFFFFF"/>
        </w:rPr>
        <w:t>the roads</w:t>
      </w:r>
      <w:r w:rsidRPr="006B2BAE">
        <w:rPr>
          <w:rStyle w:val="Hyperlink"/>
          <w:rFonts w:cstheme="minorHAnsi"/>
          <w:color w:val="auto"/>
          <w:sz w:val="32"/>
          <w:szCs w:val="32"/>
          <w:u w:val="none"/>
          <w:shd w:val="clear" w:color="auto" w:fill="FFFFFF"/>
        </w:rPr>
        <w:t xml:space="preserve"> route through the area which was to become Kingstanding – with Warren Farm to its East and Old </w:t>
      </w:r>
      <w:proofErr w:type="spellStart"/>
      <w:r w:rsidRPr="006B2BAE">
        <w:rPr>
          <w:rStyle w:val="Hyperlink"/>
          <w:rFonts w:cstheme="minorHAnsi"/>
          <w:color w:val="auto"/>
          <w:sz w:val="32"/>
          <w:szCs w:val="32"/>
          <w:u w:val="none"/>
          <w:shd w:val="clear" w:color="auto" w:fill="FFFFFF"/>
        </w:rPr>
        <w:t>Oscott</w:t>
      </w:r>
      <w:proofErr w:type="spellEnd"/>
      <w:r w:rsidRPr="006B2BAE">
        <w:rPr>
          <w:rStyle w:val="Hyperlink"/>
          <w:rFonts w:cstheme="minorHAnsi"/>
          <w:color w:val="auto"/>
          <w:sz w:val="32"/>
          <w:szCs w:val="32"/>
          <w:u w:val="none"/>
          <w:shd w:val="clear" w:color="auto" w:fill="FFFFFF"/>
        </w:rPr>
        <w:t xml:space="preserve"> to its West.  We can see that it largely follows the route of the current ‘Kingstanding Road’.</w:t>
      </w:r>
    </w:p>
    <w:p w:rsidR="006D077F" w:rsidRPr="006B2BAE" w:rsidRDefault="006D077F" w:rsidP="006D077F">
      <w:pPr>
        <w:autoSpaceDE w:val="0"/>
        <w:autoSpaceDN w:val="0"/>
        <w:adjustRightInd w:val="0"/>
        <w:spacing w:after="0" w:line="240" w:lineRule="auto"/>
        <w:rPr>
          <w:rFonts w:cstheme="minorHAnsi"/>
          <w:sz w:val="32"/>
          <w:szCs w:val="32"/>
        </w:rPr>
      </w:pPr>
    </w:p>
    <w:p w:rsidR="006D077F" w:rsidRPr="006B2BAE" w:rsidRDefault="006D077F" w:rsidP="006D077F">
      <w:pPr>
        <w:autoSpaceDE w:val="0"/>
        <w:autoSpaceDN w:val="0"/>
        <w:adjustRightInd w:val="0"/>
        <w:spacing w:after="0" w:line="240" w:lineRule="auto"/>
        <w:rPr>
          <w:rFonts w:cstheme="minorHAnsi"/>
          <w:sz w:val="32"/>
          <w:szCs w:val="32"/>
        </w:rPr>
      </w:pPr>
      <w:r w:rsidRPr="006B2BAE">
        <w:rPr>
          <w:rFonts w:cstheme="minorHAnsi"/>
          <w:sz w:val="32"/>
          <w:szCs w:val="32"/>
        </w:rPr>
        <w:t xml:space="preserve">It also shows Warren Farm &amp; St Mary’s RC College New </w:t>
      </w:r>
      <w:proofErr w:type="spellStart"/>
      <w:r w:rsidRPr="006B2BAE">
        <w:rPr>
          <w:rFonts w:cstheme="minorHAnsi"/>
          <w:sz w:val="32"/>
          <w:szCs w:val="32"/>
        </w:rPr>
        <w:t>Oscott</w:t>
      </w:r>
      <w:proofErr w:type="spellEnd"/>
      <w:r w:rsidRPr="006B2BAE">
        <w:rPr>
          <w:rFonts w:cstheme="minorHAnsi"/>
          <w:sz w:val="32"/>
          <w:szCs w:val="32"/>
        </w:rPr>
        <w:t xml:space="preserve"> to its East and Old </w:t>
      </w:r>
      <w:proofErr w:type="spellStart"/>
      <w:r w:rsidRPr="006B2BAE">
        <w:rPr>
          <w:rFonts w:cstheme="minorHAnsi"/>
          <w:sz w:val="32"/>
          <w:szCs w:val="32"/>
        </w:rPr>
        <w:t>Oscott</w:t>
      </w:r>
      <w:proofErr w:type="spellEnd"/>
      <w:r w:rsidRPr="006B2BAE">
        <w:rPr>
          <w:rFonts w:cstheme="minorHAnsi"/>
          <w:sz w:val="32"/>
          <w:szCs w:val="32"/>
        </w:rPr>
        <w:t xml:space="preserve"> &amp; Kettle House Farm to its West.</w:t>
      </w:r>
    </w:p>
    <w:p w:rsidR="006D077F" w:rsidRDefault="006D077F" w:rsidP="006D077F">
      <w:pPr>
        <w:autoSpaceDE w:val="0"/>
        <w:autoSpaceDN w:val="0"/>
        <w:adjustRightInd w:val="0"/>
        <w:spacing w:after="0" w:line="240" w:lineRule="auto"/>
        <w:rPr>
          <w:rFonts w:cstheme="minorHAnsi"/>
          <w:sz w:val="24"/>
          <w:szCs w:val="24"/>
        </w:rPr>
      </w:pPr>
      <w:r w:rsidRPr="00124095">
        <w:rPr>
          <w:rFonts w:cstheme="minorHAnsi"/>
          <w:noProof/>
          <w:sz w:val="24"/>
          <w:szCs w:val="24"/>
          <w:lang w:eastAsia="en-GB"/>
        </w:rPr>
        <w:drawing>
          <wp:inline distT="0" distB="0" distL="0" distR="0" wp14:anchorId="555818E0" wp14:editId="2FBF3559">
            <wp:extent cx="5608955" cy="2981325"/>
            <wp:effectExtent l="0" t="0" r="0" b="9525"/>
            <wp:docPr id="8" name="Picture 8" descr="C:\Users\John\Downloads\Roman Map - Kingst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Downloads\Roman Map - Kingstandin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V="1">
                      <a:off x="0" y="0"/>
                      <a:ext cx="5814174" cy="3090405"/>
                    </a:xfrm>
                    <a:prstGeom prst="rect">
                      <a:avLst/>
                    </a:prstGeom>
                    <a:ln>
                      <a:noFill/>
                    </a:ln>
                    <a:effectLst>
                      <a:softEdge rad="112500"/>
                    </a:effectLst>
                  </pic:spPr>
                </pic:pic>
              </a:graphicData>
            </a:graphic>
          </wp:inline>
        </w:drawing>
      </w:r>
    </w:p>
    <w:p w:rsidR="00A14671" w:rsidRDefault="006D077F" w:rsidP="006D077F">
      <w:pPr>
        <w:autoSpaceDE w:val="0"/>
        <w:autoSpaceDN w:val="0"/>
        <w:adjustRightInd w:val="0"/>
        <w:spacing w:after="0" w:line="240" w:lineRule="auto"/>
        <w:rPr>
          <w:rFonts w:cstheme="minorHAnsi"/>
          <w:sz w:val="32"/>
          <w:szCs w:val="32"/>
        </w:rPr>
      </w:pPr>
      <w:r w:rsidRPr="00CD179E">
        <w:rPr>
          <w:rFonts w:cstheme="minorHAnsi"/>
          <w:sz w:val="32"/>
          <w:szCs w:val="32"/>
        </w:rPr>
        <w:lastRenderedPageBreak/>
        <w:t xml:space="preserve">Sutton Park contains the only preserved section of </w:t>
      </w:r>
      <w:proofErr w:type="spellStart"/>
      <w:r w:rsidRPr="00CD179E">
        <w:rPr>
          <w:rFonts w:cstheme="minorHAnsi"/>
          <w:sz w:val="32"/>
          <w:szCs w:val="32"/>
        </w:rPr>
        <w:t>Icknield</w:t>
      </w:r>
      <w:proofErr w:type="spellEnd"/>
      <w:r w:rsidRPr="00CD179E">
        <w:rPr>
          <w:rFonts w:cstheme="minorHAnsi"/>
          <w:sz w:val="32"/>
          <w:szCs w:val="32"/>
        </w:rPr>
        <w:t xml:space="preserve"> Street Roman Road.  It runs in an area of the park between the Royal Oak Gate and exits close to the </w:t>
      </w:r>
      <w:proofErr w:type="spellStart"/>
      <w:r w:rsidRPr="00CD179E">
        <w:rPr>
          <w:rFonts w:cstheme="minorHAnsi"/>
          <w:sz w:val="32"/>
          <w:szCs w:val="32"/>
        </w:rPr>
        <w:t>Streetly</w:t>
      </w:r>
      <w:proofErr w:type="spellEnd"/>
      <w:r w:rsidRPr="00CD179E">
        <w:rPr>
          <w:rFonts w:cstheme="minorHAnsi"/>
          <w:sz w:val="32"/>
          <w:szCs w:val="32"/>
        </w:rPr>
        <w:t xml:space="preserve"> Gate.  </w:t>
      </w:r>
    </w:p>
    <w:p w:rsidR="00A14671" w:rsidRDefault="00B910B9" w:rsidP="006D077F">
      <w:pPr>
        <w:autoSpaceDE w:val="0"/>
        <w:autoSpaceDN w:val="0"/>
        <w:adjustRightInd w:val="0"/>
        <w:spacing w:after="0" w:line="240" w:lineRule="auto"/>
        <w:rPr>
          <w:rFonts w:cstheme="minorHAnsi"/>
          <w:sz w:val="32"/>
          <w:szCs w:val="32"/>
        </w:rPr>
      </w:pPr>
      <w:r w:rsidRPr="004D1CD6">
        <w:rPr>
          <w:rFonts w:cstheme="minorHAnsi"/>
          <w:i/>
          <w:noProof/>
          <w:lang w:eastAsia="en-GB"/>
        </w:rPr>
        <w:drawing>
          <wp:inline distT="0" distB="0" distL="0" distR="0" wp14:anchorId="5C3511ED" wp14:editId="7AFDAA54">
            <wp:extent cx="6017747" cy="1543050"/>
            <wp:effectExtent l="76200" t="76200" r="135890" b="133350"/>
            <wp:docPr id="2" name="Picture 2" descr="C:\Users\John\Downloads\IMG_6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hn\Downloads\IMG_632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95" t="5537" b="4014"/>
                    <a:stretch/>
                  </pic:blipFill>
                  <pic:spPr bwMode="auto">
                    <a:xfrm>
                      <a:off x="0" y="0"/>
                      <a:ext cx="6049966" cy="15513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14671" w:rsidRDefault="00A14671" w:rsidP="00B910B9">
      <w:pPr>
        <w:autoSpaceDE w:val="0"/>
        <w:autoSpaceDN w:val="0"/>
        <w:adjustRightInd w:val="0"/>
        <w:spacing w:after="0" w:line="240" w:lineRule="auto"/>
        <w:rPr>
          <w:rFonts w:cstheme="minorHAnsi"/>
          <w:sz w:val="32"/>
          <w:szCs w:val="32"/>
        </w:rPr>
      </w:pPr>
      <w:r w:rsidRPr="00DB693C">
        <w:rPr>
          <w:rFonts w:cstheme="minorHAnsi"/>
          <w:noProof/>
          <w:color w:val="000000"/>
          <w:sz w:val="24"/>
          <w:szCs w:val="24"/>
          <w:shd w:val="clear" w:color="auto" w:fill="9FC1CE"/>
          <w:lang w:eastAsia="en-GB"/>
        </w:rPr>
        <w:drawing>
          <wp:inline distT="0" distB="0" distL="0" distR="0" wp14:anchorId="71565D8C" wp14:editId="194FA68B">
            <wp:extent cx="2819400" cy="3552190"/>
            <wp:effectExtent l="0" t="0" r="0" b="0"/>
            <wp:docPr id="59" name="Picture 59" descr="C:\Users\John\Downloads\IMG_6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hn\Downloads\IMG_63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6799" cy="3561512"/>
                    </a:xfrm>
                    <a:prstGeom prst="rect">
                      <a:avLst/>
                    </a:prstGeom>
                    <a:ln>
                      <a:noFill/>
                    </a:ln>
                    <a:effectLst>
                      <a:softEdge rad="112500"/>
                    </a:effectLst>
                  </pic:spPr>
                </pic:pic>
              </a:graphicData>
            </a:graphic>
          </wp:inline>
        </w:drawing>
      </w:r>
      <w:r w:rsidR="00B910B9">
        <w:rPr>
          <w:rFonts w:cstheme="minorHAnsi"/>
          <w:sz w:val="32"/>
          <w:szCs w:val="32"/>
        </w:rPr>
        <w:t xml:space="preserve"> </w:t>
      </w:r>
      <w:r w:rsidR="00B910B9" w:rsidRPr="005C75FB">
        <w:rPr>
          <w:rFonts w:cstheme="minorHAnsi"/>
          <w:noProof/>
          <w:color w:val="000000"/>
          <w:sz w:val="24"/>
          <w:szCs w:val="24"/>
          <w:shd w:val="clear" w:color="auto" w:fill="9FC1CE"/>
          <w:lang w:eastAsia="en-GB"/>
        </w:rPr>
        <w:drawing>
          <wp:inline distT="0" distB="0" distL="0" distR="0" wp14:anchorId="0DD3CE1F" wp14:editId="119746B8">
            <wp:extent cx="2752725" cy="3505200"/>
            <wp:effectExtent l="0" t="0" r="9525" b="0"/>
            <wp:docPr id="58" name="Picture 58" descr="C:\Users\John\Downloads\IMG_6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ohn\Downloads\IMG_63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2961" cy="3505501"/>
                    </a:xfrm>
                    <a:prstGeom prst="rect">
                      <a:avLst/>
                    </a:prstGeom>
                    <a:ln>
                      <a:noFill/>
                    </a:ln>
                    <a:effectLst>
                      <a:softEdge rad="112500"/>
                    </a:effectLst>
                  </pic:spPr>
                </pic:pic>
              </a:graphicData>
            </a:graphic>
          </wp:inline>
        </w:drawing>
      </w:r>
    </w:p>
    <w:p w:rsidR="00A14671" w:rsidRPr="00DD1AD6" w:rsidRDefault="00A14671" w:rsidP="00A14671">
      <w:pPr>
        <w:autoSpaceDE w:val="0"/>
        <w:autoSpaceDN w:val="0"/>
        <w:adjustRightInd w:val="0"/>
        <w:spacing w:after="0" w:line="240" w:lineRule="auto"/>
        <w:jc w:val="center"/>
        <w:rPr>
          <w:rFonts w:cstheme="minorHAnsi"/>
          <w:b/>
          <w:i/>
          <w:sz w:val="24"/>
          <w:szCs w:val="24"/>
        </w:rPr>
      </w:pPr>
      <w:r w:rsidRPr="00DD1AD6">
        <w:rPr>
          <w:rFonts w:cstheme="minorHAnsi"/>
          <w:b/>
          <w:i/>
          <w:sz w:val="24"/>
          <w:szCs w:val="24"/>
        </w:rPr>
        <w:t>Cambered Section of Roman Road in Sutton Park – January 2019</w:t>
      </w:r>
    </w:p>
    <w:p w:rsidR="00A14671" w:rsidRDefault="00A14671" w:rsidP="006D077F">
      <w:pPr>
        <w:autoSpaceDE w:val="0"/>
        <w:autoSpaceDN w:val="0"/>
        <w:adjustRightInd w:val="0"/>
        <w:spacing w:after="0" w:line="240" w:lineRule="auto"/>
        <w:rPr>
          <w:rFonts w:cstheme="minorHAnsi"/>
          <w:sz w:val="32"/>
          <w:szCs w:val="32"/>
        </w:rPr>
      </w:pPr>
    </w:p>
    <w:p w:rsidR="00DE3F9D" w:rsidRDefault="006D077F" w:rsidP="006D077F">
      <w:pPr>
        <w:autoSpaceDE w:val="0"/>
        <w:autoSpaceDN w:val="0"/>
        <w:adjustRightInd w:val="0"/>
        <w:spacing w:after="0" w:line="240" w:lineRule="auto"/>
        <w:rPr>
          <w:rFonts w:cstheme="minorHAnsi"/>
          <w:sz w:val="32"/>
          <w:szCs w:val="32"/>
        </w:rPr>
      </w:pPr>
      <w:r w:rsidRPr="00CD179E">
        <w:rPr>
          <w:rFonts w:cstheme="minorHAnsi"/>
          <w:sz w:val="32"/>
          <w:szCs w:val="32"/>
        </w:rPr>
        <w:t xml:space="preserve">Like all ancient Roman Roads the surface </w:t>
      </w:r>
      <w:r w:rsidRPr="0083692F">
        <w:rPr>
          <w:rFonts w:cstheme="minorHAnsi"/>
          <w:sz w:val="32"/>
          <w:szCs w:val="32"/>
        </w:rPr>
        <w:t>is cambered (raised and curved for good drainage)</w:t>
      </w:r>
      <w:r w:rsidRPr="00CD179E">
        <w:rPr>
          <w:rFonts w:cstheme="minorHAnsi"/>
          <w:sz w:val="32"/>
          <w:szCs w:val="32"/>
        </w:rPr>
        <w:t xml:space="preserve"> and made of small stones &amp; gravel closely packed together, with drains on either side. </w:t>
      </w:r>
      <w:r w:rsidR="00B910B9">
        <w:rPr>
          <w:rFonts w:cstheme="minorHAnsi"/>
          <w:sz w:val="32"/>
          <w:szCs w:val="32"/>
        </w:rPr>
        <w:t xml:space="preserve"> The roads w</w:t>
      </w:r>
      <w:r w:rsidRPr="00CD179E">
        <w:rPr>
          <w:rFonts w:cstheme="minorHAnsi"/>
          <w:sz w:val="32"/>
          <w:szCs w:val="32"/>
        </w:rPr>
        <w:t xml:space="preserve">ere almost always in a straight line because the conquering Roman Army did not need to go around farms or pre-existing buildings when the road was being built.  </w:t>
      </w:r>
    </w:p>
    <w:p w:rsidR="001B169A" w:rsidRPr="00CD179E" w:rsidRDefault="001B169A" w:rsidP="001B169A">
      <w:pPr>
        <w:autoSpaceDE w:val="0"/>
        <w:autoSpaceDN w:val="0"/>
        <w:adjustRightInd w:val="0"/>
        <w:spacing w:after="0" w:line="240" w:lineRule="auto"/>
        <w:rPr>
          <w:rFonts w:cstheme="minorHAnsi"/>
          <w:sz w:val="32"/>
          <w:szCs w:val="32"/>
        </w:rPr>
      </w:pPr>
      <w:r>
        <w:rPr>
          <w:rFonts w:cstheme="minorHAnsi"/>
          <w:sz w:val="32"/>
          <w:szCs w:val="32"/>
        </w:rPr>
        <w:lastRenderedPageBreak/>
        <w:t>I</w:t>
      </w:r>
      <w:r w:rsidRPr="00CD179E">
        <w:rPr>
          <w:rFonts w:cstheme="minorHAnsi"/>
          <w:sz w:val="32"/>
          <w:szCs w:val="32"/>
        </w:rPr>
        <w:t>n 1909 two Roman Coins were found close to the section of ‘</w:t>
      </w:r>
      <w:proofErr w:type="spellStart"/>
      <w:r w:rsidRPr="00CD179E">
        <w:rPr>
          <w:rFonts w:cstheme="minorHAnsi"/>
          <w:sz w:val="32"/>
          <w:szCs w:val="32"/>
        </w:rPr>
        <w:t>Icknield</w:t>
      </w:r>
      <w:proofErr w:type="spellEnd"/>
      <w:r w:rsidRPr="00CD179E">
        <w:rPr>
          <w:rFonts w:cstheme="minorHAnsi"/>
          <w:sz w:val="32"/>
          <w:szCs w:val="32"/>
        </w:rPr>
        <w:t xml:space="preserve"> Street’ Roman Road in Sutton Park. </w:t>
      </w:r>
    </w:p>
    <w:p w:rsidR="00DE3F9D" w:rsidRDefault="00DE3F9D" w:rsidP="006D077F">
      <w:pPr>
        <w:autoSpaceDE w:val="0"/>
        <w:autoSpaceDN w:val="0"/>
        <w:adjustRightInd w:val="0"/>
        <w:spacing w:after="0" w:line="240" w:lineRule="auto"/>
        <w:rPr>
          <w:rFonts w:cstheme="minorHAnsi"/>
          <w:sz w:val="32"/>
          <w:szCs w:val="32"/>
        </w:rPr>
      </w:pPr>
      <w:r w:rsidRPr="00287B07">
        <w:rPr>
          <w:rFonts w:cstheme="minorHAnsi"/>
          <w:noProof/>
          <w:sz w:val="24"/>
          <w:szCs w:val="24"/>
          <w:lang w:eastAsia="en-GB"/>
        </w:rPr>
        <w:drawing>
          <wp:inline distT="0" distB="0" distL="0" distR="0" wp14:anchorId="11DDD15E" wp14:editId="05B5C70A">
            <wp:extent cx="5895975" cy="5848350"/>
            <wp:effectExtent l="228600" t="228600" r="238125" b="228600"/>
            <wp:docPr id="60" name="Picture 60" descr="C:\Users\John\Downloads\IMG_63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ohn\Downloads\IMG_6319-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98243" cy="58506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DE3F9D" w:rsidRPr="00DD1AD6" w:rsidRDefault="00DE3F9D" w:rsidP="00DE3F9D">
      <w:pPr>
        <w:autoSpaceDE w:val="0"/>
        <w:autoSpaceDN w:val="0"/>
        <w:adjustRightInd w:val="0"/>
        <w:spacing w:after="0" w:line="240" w:lineRule="auto"/>
        <w:jc w:val="center"/>
        <w:rPr>
          <w:rFonts w:cstheme="minorHAnsi"/>
          <w:b/>
          <w:i/>
          <w:sz w:val="24"/>
          <w:szCs w:val="24"/>
        </w:rPr>
      </w:pPr>
      <w:r w:rsidRPr="00DD1AD6">
        <w:rPr>
          <w:rFonts w:cstheme="minorHAnsi"/>
          <w:b/>
          <w:i/>
          <w:sz w:val="24"/>
          <w:szCs w:val="24"/>
        </w:rPr>
        <w:t>Sutton Park Map 2019 – showing site of Roman Road close to West Boundary</w:t>
      </w:r>
    </w:p>
    <w:p w:rsidR="00DE3F9D" w:rsidRPr="00DE3F9D" w:rsidRDefault="00DE3F9D" w:rsidP="006D077F">
      <w:pPr>
        <w:autoSpaceDE w:val="0"/>
        <w:autoSpaceDN w:val="0"/>
        <w:adjustRightInd w:val="0"/>
        <w:spacing w:after="0" w:line="240" w:lineRule="auto"/>
        <w:rPr>
          <w:rFonts w:cstheme="minorHAnsi"/>
          <w:b/>
          <w:sz w:val="28"/>
          <w:szCs w:val="28"/>
        </w:rPr>
      </w:pPr>
    </w:p>
    <w:p w:rsidR="00263A3A" w:rsidRDefault="00263A3A" w:rsidP="00263A3A">
      <w:pPr>
        <w:autoSpaceDE w:val="0"/>
        <w:autoSpaceDN w:val="0"/>
        <w:adjustRightInd w:val="0"/>
        <w:spacing w:after="0" w:line="240" w:lineRule="auto"/>
        <w:rPr>
          <w:rFonts w:cstheme="minorHAnsi"/>
          <w:b/>
          <w:sz w:val="32"/>
          <w:szCs w:val="32"/>
          <w:u w:val="single"/>
        </w:rPr>
      </w:pPr>
    </w:p>
    <w:p w:rsidR="00263A3A" w:rsidRDefault="00263A3A" w:rsidP="00263A3A">
      <w:pPr>
        <w:autoSpaceDE w:val="0"/>
        <w:autoSpaceDN w:val="0"/>
        <w:adjustRightInd w:val="0"/>
        <w:spacing w:after="0" w:line="240" w:lineRule="auto"/>
        <w:rPr>
          <w:rFonts w:cstheme="minorHAnsi"/>
          <w:b/>
          <w:sz w:val="32"/>
          <w:szCs w:val="32"/>
          <w:u w:val="single"/>
        </w:rPr>
      </w:pPr>
    </w:p>
    <w:p w:rsidR="00263A3A" w:rsidRDefault="00263A3A" w:rsidP="00263A3A">
      <w:pPr>
        <w:autoSpaceDE w:val="0"/>
        <w:autoSpaceDN w:val="0"/>
        <w:adjustRightInd w:val="0"/>
        <w:spacing w:after="0" w:line="240" w:lineRule="auto"/>
        <w:rPr>
          <w:rFonts w:cstheme="minorHAnsi"/>
          <w:b/>
          <w:sz w:val="32"/>
          <w:szCs w:val="32"/>
          <w:u w:val="single"/>
        </w:rPr>
      </w:pPr>
    </w:p>
    <w:p w:rsidR="00263A3A" w:rsidRDefault="00263A3A" w:rsidP="00263A3A">
      <w:pPr>
        <w:autoSpaceDE w:val="0"/>
        <w:autoSpaceDN w:val="0"/>
        <w:adjustRightInd w:val="0"/>
        <w:spacing w:after="0" w:line="240" w:lineRule="auto"/>
        <w:rPr>
          <w:rFonts w:cstheme="minorHAnsi"/>
          <w:b/>
          <w:sz w:val="32"/>
          <w:szCs w:val="32"/>
          <w:u w:val="single"/>
        </w:rPr>
      </w:pPr>
    </w:p>
    <w:p w:rsidR="00263A3A" w:rsidRPr="00685AF2" w:rsidRDefault="00263A3A" w:rsidP="00263A3A">
      <w:pPr>
        <w:autoSpaceDE w:val="0"/>
        <w:autoSpaceDN w:val="0"/>
        <w:adjustRightInd w:val="0"/>
        <w:spacing w:after="0" w:line="240" w:lineRule="auto"/>
        <w:rPr>
          <w:rFonts w:cstheme="minorHAnsi"/>
          <w:b/>
          <w:sz w:val="32"/>
          <w:szCs w:val="32"/>
          <w:u w:val="single"/>
        </w:rPr>
      </w:pPr>
      <w:r w:rsidRPr="00685AF2">
        <w:rPr>
          <w:rFonts w:cstheme="minorHAnsi"/>
          <w:b/>
          <w:sz w:val="32"/>
          <w:szCs w:val="32"/>
          <w:u w:val="single"/>
        </w:rPr>
        <w:lastRenderedPageBreak/>
        <w:t>Building of the houses</w:t>
      </w:r>
    </w:p>
    <w:p w:rsidR="00467358" w:rsidRDefault="00467358" w:rsidP="00467358">
      <w:pPr>
        <w:pStyle w:val="NormalWeb"/>
        <w:shd w:val="clear" w:color="auto" w:fill="FFFFFF"/>
        <w:spacing w:before="0" w:beforeAutospacing="0" w:after="0" w:afterAutospacing="0"/>
        <w:textAlignment w:val="baseline"/>
        <w:rPr>
          <w:rFonts w:asciiTheme="minorHAnsi" w:hAnsiTheme="minorHAnsi" w:cstheme="minorHAnsi"/>
          <w:sz w:val="32"/>
          <w:szCs w:val="32"/>
        </w:rPr>
      </w:pPr>
      <w:r w:rsidRPr="00467358">
        <w:rPr>
          <w:rFonts w:asciiTheme="minorHAnsi" w:hAnsiTheme="minorHAnsi" w:cstheme="minorHAnsi"/>
          <w:sz w:val="32"/>
          <w:szCs w:val="32"/>
        </w:rPr>
        <w:t xml:space="preserve">With Government backing, Birmingham City Council embarked on a major house building programme in the 1920’s.  </w:t>
      </w:r>
      <w:r w:rsidRPr="00467358">
        <w:rPr>
          <w:rFonts w:asciiTheme="minorHAnsi" w:hAnsiTheme="minorHAnsi" w:cstheme="minorHAnsi"/>
          <w:sz w:val="32"/>
          <w:szCs w:val="32"/>
        </w:rPr>
        <w:t>With many families residing in slums in inner city Birmingham</w:t>
      </w:r>
      <w:r w:rsidR="00665E58">
        <w:rPr>
          <w:rFonts w:asciiTheme="minorHAnsi" w:hAnsiTheme="minorHAnsi" w:cstheme="minorHAnsi"/>
          <w:sz w:val="32"/>
          <w:szCs w:val="32"/>
        </w:rPr>
        <w:t xml:space="preserve"> following World War 2, there was a great</w:t>
      </w:r>
      <w:r w:rsidRPr="00467358">
        <w:rPr>
          <w:rFonts w:asciiTheme="minorHAnsi" w:hAnsiTheme="minorHAnsi" w:cstheme="minorHAnsi"/>
          <w:sz w:val="32"/>
          <w:szCs w:val="32"/>
        </w:rPr>
        <w:t xml:space="preserve"> needed</w:t>
      </w:r>
      <w:r w:rsidR="00665E58">
        <w:rPr>
          <w:rFonts w:asciiTheme="minorHAnsi" w:hAnsiTheme="minorHAnsi" w:cstheme="minorHAnsi"/>
          <w:sz w:val="32"/>
          <w:szCs w:val="32"/>
        </w:rPr>
        <w:t xml:space="preserve"> for </w:t>
      </w:r>
      <w:r w:rsidRPr="00467358">
        <w:rPr>
          <w:rFonts w:asciiTheme="minorHAnsi" w:hAnsiTheme="minorHAnsi" w:cstheme="minorHAnsi"/>
          <w:sz w:val="32"/>
          <w:szCs w:val="32"/>
        </w:rPr>
        <w:t xml:space="preserve">social housing. </w:t>
      </w:r>
    </w:p>
    <w:p w:rsidR="00E76B0B" w:rsidRDefault="00E76B0B" w:rsidP="00467358">
      <w:pPr>
        <w:pStyle w:val="NormalWeb"/>
        <w:shd w:val="clear" w:color="auto" w:fill="FFFFFF"/>
        <w:spacing w:before="0" w:beforeAutospacing="0" w:after="0" w:afterAutospacing="0"/>
        <w:textAlignment w:val="baseline"/>
        <w:rPr>
          <w:rFonts w:asciiTheme="minorHAnsi" w:hAnsiTheme="minorHAnsi" w:cstheme="minorHAnsi"/>
          <w:sz w:val="32"/>
          <w:szCs w:val="32"/>
        </w:rPr>
      </w:pPr>
    </w:p>
    <w:p w:rsidR="00467358" w:rsidRDefault="00467358" w:rsidP="00467358">
      <w:pPr>
        <w:pStyle w:val="NormalWeb"/>
        <w:shd w:val="clear" w:color="auto" w:fill="FFFFFF"/>
        <w:spacing w:before="0" w:beforeAutospacing="0" w:after="0" w:afterAutospacing="0"/>
        <w:textAlignment w:val="baseline"/>
        <w:rPr>
          <w:rFonts w:asciiTheme="minorHAnsi" w:hAnsiTheme="minorHAnsi" w:cstheme="minorHAnsi"/>
          <w:sz w:val="32"/>
          <w:szCs w:val="32"/>
        </w:rPr>
      </w:pPr>
      <w:r>
        <w:rPr>
          <w:rFonts w:asciiTheme="minorHAnsi" w:hAnsiTheme="minorHAnsi" w:cstheme="minorHAnsi"/>
          <w:sz w:val="32"/>
          <w:szCs w:val="32"/>
        </w:rPr>
        <w:t xml:space="preserve">In 1928, </w:t>
      </w:r>
      <w:r w:rsidRPr="00467358">
        <w:rPr>
          <w:rFonts w:asciiTheme="minorHAnsi" w:hAnsiTheme="minorHAnsi" w:cstheme="minorHAnsi"/>
          <w:sz w:val="32"/>
          <w:szCs w:val="32"/>
        </w:rPr>
        <w:t>Birmingham Council applied under a Housing Compulsory Order to acquire 450 acres of farm-land</w:t>
      </w:r>
      <w:r>
        <w:rPr>
          <w:rFonts w:asciiTheme="minorHAnsi" w:hAnsiTheme="minorHAnsi" w:cstheme="minorHAnsi"/>
          <w:sz w:val="32"/>
          <w:szCs w:val="32"/>
        </w:rPr>
        <w:t xml:space="preserve">. This land </w:t>
      </w:r>
      <w:r w:rsidR="00553ED8">
        <w:rPr>
          <w:rFonts w:asciiTheme="minorHAnsi" w:hAnsiTheme="minorHAnsi" w:cstheme="minorHAnsi"/>
          <w:sz w:val="32"/>
          <w:szCs w:val="32"/>
        </w:rPr>
        <w:t>comprised</w:t>
      </w:r>
      <w:r>
        <w:rPr>
          <w:rFonts w:asciiTheme="minorHAnsi" w:hAnsiTheme="minorHAnsi" w:cstheme="minorHAnsi"/>
          <w:sz w:val="32"/>
          <w:szCs w:val="32"/>
        </w:rPr>
        <w:t xml:space="preserve"> of</w:t>
      </w:r>
      <w:r w:rsidRPr="00467358">
        <w:rPr>
          <w:rFonts w:asciiTheme="minorHAnsi" w:hAnsiTheme="minorHAnsi" w:cstheme="minorHAnsi"/>
          <w:sz w:val="32"/>
          <w:szCs w:val="32"/>
        </w:rPr>
        <w:t xml:space="preserve"> land belonging to Warren Farm, Half-Way Farm (Hawthorn Road), Pool Farm (close to the top of Cranbourne Road) and the </w:t>
      </w:r>
      <w:proofErr w:type="spellStart"/>
      <w:r w:rsidRPr="00467358">
        <w:rPr>
          <w:rFonts w:asciiTheme="minorHAnsi" w:hAnsiTheme="minorHAnsi" w:cstheme="minorHAnsi"/>
          <w:sz w:val="32"/>
          <w:szCs w:val="32"/>
        </w:rPr>
        <w:t>Kettlehouse</w:t>
      </w:r>
      <w:proofErr w:type="spellEnd"/>
      <w:r w:rsidRPr="00467358">
        <w:rPr>
          <w:rFonts w:asciiTheme="minorHAnsi" w:hAnsiTheme="minorHAnsi" w:cstheme="minorHAnsi"/>
          <w:sz w:val="32"/>
          <w:szCs w:val="32"/>
        </w:rPr>
        <w:t xml:space="preserve"> Farm</w:t>
      </w:r>
      <w:r>
        <w:rPr>
          <w:rFonts w:asciiTheme="minorHAnsi" w:hAnsiTheme="minorHAnsi" w:cstheme="minorHAnsi"/>
          <w:sz w:val="32"/>
          <w:szCs w:val="32"/>
        </w:rPr>
        <w:t xml:space="preserve">’. At the time of acquisition, the farms were situated within the </w:t>
      </w:r>
      <w:r w:rsidRPr="00467358">
        <w:rPr>
          <w:rFonts w:asciiTheme="minorHAnsi" w:hAnsiTheme="minorHAnsi" w:cstheme="minorHAnsi"/>
          <w:sz w:val="32"/>
          <w:szCs w:val="32"/>
        </w:rPr>
        <w:t xml:space="preserve">Perry Barr District Council.  </w:t>
      </w:r>
    </w:p>
    <w:p w:rsidR="00D81A9B" w:rsidRDefault="002421B1" w:rsidP="00D81A9B">
      <w:pPr>
        <w:pStyle w:val="NormalWeb"/>
        <w:shd w:val="clear" w:color="auto" w:fill="FFFFFF"/>
        <w:spacing w:before="0" w:beforeAutospacing="0" w:after="0" w:afterAutospacing="0"/>
        <w:jc w:val="center"/>
        <w:textAlignment w:val="baseline"/>
        <w:rPr>
          <w:rFonts w:asciiTheme="minorHAnsi" w:hAnsiTheme="minorHAnsi" w:cstheme="minorHAnsi"/>
          <w:sz w:val="32"/>
          <w:szCs w:val="32"/>
        </w:rPr>
      </w:pPr>
      <w:r>
        <w:rPr>
          <w:noProof/>
        </w:rPr>
        <w:drawing>
          <wp:inline distT="0" distB="0" distL="0" distR="0" wp14:anchorId="33B20CC9" wp14:editId="50A14DE4">
            <wp:extent cx="4865370" cy="2676525"/>
            <wp:effectExtent l="0" t="0" r="0" b="9525"/>
            <wp:docPr id="51" name="Picture 51" descr="http://i1099.photobucket.com/albums/g393/astoness/warrenfarmc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1099.photobucket.com/albums/g393/astoness/warrenfarmc193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23379" cy="2708437"/>
                    </a:xfrm>
                    <a:prstGeom prst="rect">
                      <a:avLst/>
                    </a:prstGeom>
                    <a:noFill/>
                    <a:ln>
                      <a:noFill/>
                    </a:ln>
                  </pic:spPr>
                </pic:pic>
              </a:graphicData>
            </a:graphic>
          </wp:inline>
        </w:drawing>
      </w:r>
    </w:p>
    <w:p w:rsidR="00D81A9B" w:rsidRPr="00DD1AD6" w:rsidRDefault="00D81A9B" w:rsidP="00D81A9B">
      <w:pPr>
        <w:pStyle w:val="NormalWeb"/>
        <w:shd w:val="clear" w:color="auto" w:fill="FFFFFF"/>
        <w:spacing w:before="0" w:beforeAutospacing="0" w:after="0" w:afterAutospacing="0"/>
        <w:jc w:val="center"/>
        <w:textAlignment w:val="baseline"/>
        <w:rPr>
          <w:rFonts w:asciiTheme="minorHAnsi" w:hAnsiTheme="minorHAnsi" w:cstheme="minorHAnsi"/>
          <w:b/>
          <w:i/>
        </w:rPr>
      </w:pPr>
      <w:r w:rsidRPr="00DD1AD6">
        <w:rPr>
          <w:rFonts w:asciiTheme="minorHAnsi" w:hAnsiTheme="minorHAnsi" w:cstheme="minorHAnsi"/>
          <w:b/>
          <w:i/>
        </w:rPr>
        <w:t xml:space="preserve">Warren Farm </w:t>
      </w:r>
      <w:r w:rsidR="002421B1" w:rsidRPr="00DD1AD6">
        <w:rPr>
          <w:rFonts w:asciiTheme="minorHAnsi" w:hAnsiTheme="minorHAnsi" w:cstheme="minorHAnsi"/>
          <w:b/>
          <w:i/>
        </w:rPr>
        <w:t>House in the 1920’s</w:t>
      </w:r>
    </w:p>
    <w:p w:rsidR="002421B1" w:rsidRDefault="002421B1" w:rsidP="00D81A9B">
      <w:pPr>
        <w:pStyle w:val="NormalWeb"/>
        <w:shd w:val="clear" w:color="auto" w:fill="FFFFFF"/>
        <w:spacing w:before="0" w:beforeAutospacing="0" w:after="0" w:afterAutospacing="0"/>
        <w:jc w:val="center"/>
        <w:textAlignment w:val="baseline"/>
        <w:rPr>
          <w:rFonts w:asciiTheme="minorHAnsi" w:hAnsiTheme="minorHAnsi" w:cstheme="minorHAnsi"/>
          <w:b/>
        </w:rPr>
      </w:pPr>
    </w:p>
    <w:p w:rsidR="002421B1" w:rsidRDefault="002421B1" w:rsidP="00D81A9B">
      <w:pPr>
        <w:pStyle w:val="NormalWeb"/>
        <w:shd w:val="clear" w:color="auto" w:fill="FFFFFF"/>
        <w:spacing w:before="0" w:beforeAutospacing="0" w:after="0" w:afterAutospacing="0"/>
        <w:jc w:val="center"/>
        <w:textAlignment w:val="baseline"/>
        <w:rPr>
          <w:rFonts w:asciiTheme="minorHAnsi" w:hAnsiTheme="minorHAnsi" w:cstheme="minorHAnsi"/>
          <w:b/>
        </w:rPr>
      </w:pPr>
      <w:r>
        <w:rPr>
          <w:noProof/>
        </w:rPr>
        <w:drawing>
          <wp:inline distT="0" distB="0" distL="0" distR="0" wp14:anchorId="29968241" wp14:editId="0E0FC4B8">
            <wp:extent cx="5731510" cy="1724025"/>
            <wp:effectExtent l="0" t="0" r="2540" b="9525"/>
            <wp:docPr id="14" name="Picture 14" descr="https://upload.wikimedia.org/wikipedia/commons/a/a0/Warren_Farm_Est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a/a0/Warren_Farm_Estat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724025"/>
                    </a:xfrm>
                    <a:prstGeom prst="rect">
                      <a:avLst/>
                    </a:prstGeom>
                    <a:ln>
                      <a:noFill/>
                    </a:ln>
                    <a:effectLst>
                      <a:softEdge rad="112500"/>
                    </a:effectLst>
                  </pic:spPr>
                </pic:pic>
              </a:graphicData>
            </a:graphic>
          </wp:inline>
        </w:drawing>
      </w:r>
    </w:p>
    <w:p w:rsidR="00467358" w:rsidRPr="00DD1AD6" w:rsidRDefault="002421B1" w:rsidP="00D12CA2">
      <w:pPr>
        <w:jc w:val="center"/>
        <w:rPr>
          <w:b/>
          <w:i/>
          <w:sz w:val="24"/>
          <w:szCs w:val="24"/>
        </w:rPr>
      </w:pPr>
      <w:r w:rsidRPr="00DD1AD6">
        <w:rPr>
          <w:b/>
          <w:i/>
          <w:sz w:val="24"/>
          <w:szCs w:val="24"/>
        </w:rPr>
        <w:t>Warren Farm Estate – agricultural land pre-1928</w:t>
      </w:r>
    </w:p>
    <w:p w:rsidR="00DB1F4D" w:rsidRPr="002421B1" w:rsidRDefault="00E76B0B" w:rsidP="00263A3A">
      <w:pPr>
        <w:autoSpaceDE w:val="0"/>
        <w:autoSpaceDN w:val="0"/>
        <w:adjustRightInd w:val="0"/>
        <w:spacing w:after="0" w:line="240" w:lineRule="auto"/>
        <w:rPr>
          <w:rFonts w:cstheme="minorHAnsi"/>
          <w:sz w:val="32"/>
          <w:szCs w:val="32"/>
        </w:rPr>
      </w:pPr>
      <w:r>
        <w:rPr>
          <w:rFonts w:cstheme="minorHAnsi"/>
          <w:sz w:val="32"/>
          <w:szCs w:val="32"/>
        </w:rPr>
        <w:lastRenderedPageBreak/>
        <w:t>Building of the housing estate began in 1928</w:t>
      </w:r>
      <w:r w:rsidR="00263A3A" w:rsidRPr="00685AF2">
        <w:rPr>
          <w:rFonts w:cstheme="minorHAnsi"/>
          <w:sz w:val="32"/>
          <w:szCs w:val="32"/>
        </w:rPr>
        <w:t xml:space="preserve"> with the completion of </w:t>
      </w:r>
      <w:r w:rsidR="00DB1F4D" w:rsidRPr="002421B1">
        <w:rPr>
          <w:rFonts w:cstheme="minorHAnsi"/>
          <w:sz w:val="32"/>
          <w:szCs w:val="32"/>
        </w:rPr>
        <w:t>t</w:t>
      </w:r>
      <w:r w:rsidR="002421B1">
        <w:rPr>
          <w:rFonts w:cstheme="minorHAnsi"/>
          <w:sz w:val="32"/>
          <w:szCs w:val="32"/>
        </w:rPr>
        <w:t>h</w:t>
      </w:r>
      <w:r w:rsidR="00DB1F4D" w:rsidRPr="002421B1">
        <w:rPr>
          <w:rFonts w:cstheme="minorHAnsi"/>
          <w:sz w:val="32"/>
          <w:szCs w:val="32"/>
          <w:shd w:val="clear" w:color="auto" w:fill="FFFFFF"/>
        </w:rPr>
        <w:t xml:space="preserve">e first of the estates which form the current Kingstanding in 1934. It was during the </w:t>
      </w:r>
      <w:r w:rsidR="00DB1F4D" w:rsidRPr="002421B1">
        <w:rPr>
          <w:rFonts w:cstheme="minorHAnsi"/>
          <w:bCs/>
          <w:sz w:val="32"/>
          <w:szCs w:val="32"/>
          <w:shd w:val="clear" w:color="auto" w:fill="FFFFFF"/>
        </w:rPr>
        <w:t>1930s</w:t>
      </w:r>
      <w:r w:rsidR="00DB1F4D" w:rsidRPr="002421B1">
        <w:rPr>
          <w:rFonts w:cstheme="minorHAnsi"/>
          <w:sz w:val="32"/>
          <w:szCs w:val="32"/>
          <w:shd w:val="clear" w:color="auto" w:fill="FFFFFF"/>
        </w:rPr>
        <w:t xml:space="preserve"> and 1940s that most of the current housing stock in Kingstanding was built.  </w:t>
      </w:r>
    </w:p>
    <w:p w:rsidR="00DB1F4D" w:rsidRDefault="00DB1F4D" w:rsidP="00263A3A">
      <w:pPr>
        <w:autoSpaceDE w:val="0"/>
        <w:autoSpaceDN w:val="0"/>
        <w:adjustRightInd w:val="0"/>
        <w:spacing w:after="0" w:line="240" w:lineRule="auto"/>
        <w:rPr>
          <w:rFonts w:cstheme="minorHAnsi"/>
          <w:sz w:val="32"/>
          <w:szCs w:val="32"/>
        </w:rPr>
      </w:pPr>
    </w:p>
    <w:p w:rsidR="00DB1F4D" w:rsidRDefault="00263A3A" w:rsidP="00DB1F4D">
      <w:pPr>
        <w:autoSpaceDE w:val="0"/>
        <w:autoSpaceDN w:val="0"/>
        <w:adjustRightInd w:val="0"/>
        <w:spacing w:after="0" w:line="240" w:lineRule="auto"/>
        <w:rPr>
          <w:rFonts w:cstheme="minorHAnsi"/>
          <w:sz w:val="32"/>
          <w:szCs w:val="32"/>
          <w:shd w:val="clear" w:color="auto" w:fill="FFFFFF"/>
        </w:rPr>
      </w:pPr>
      <w:r w:rsidRPr="00685AF2">
        <w:rPr>
          <w:rFonts w:cstheme="minorHAnsi"/>
          <w:sz w:val="32"/>
          <w:szCs w:val="32"/>
        </w:rPr>
        <w:t>Most of the houses in Kingstanding</w:t>
      </w:r>
      <w:r>
        <w:rPr>
          <w:rFonts w:cstheme="minorHAnsi"/>
          <w:sz w:val="32"/>
          <w:szCs w:val="32"/>
        </w:rPr>
        <w:t xml:space="preserve"> were built as ‘municipal’ houses, better known today as </w:t>
      </w:r>
      <w:r w:rsidRPr="00685AF2">
        <w:rPr>
          <w:rFonts w:cstheme="minorHAnsi"/>
          <w:sz w:val="32"/>
          <w:szCs w:val="32"/>
        </w:rPr>
        <w:t>council</w:t>
      </w:r>
      <w:r>
        <w:rPr>
          <w:rFonts w:cstheme="minorHAnsi"/>
          <w:sz w:val="32"/>
          <w:szCs w:val="32"/>
        </w:rPr>
        <w:t xml:space="preserve"> or social housing</w:t>
      </w:r>
      <w:r w:rsidR="00DB1F4D">
        <w:rPr>
          <w:rFonts w:cstheme="minorHAnsi"/>
          <w:sz w:val="32"/>
          <w:szCs w:val="32"/>
        </w:rPr>
        <w:t>,</w:t>
      </w:r>
      <w:r w:rsidR="00DB1F4D">
        <w:rPr>
          <w:rFonts w:cstheme="minorHAnsi"/>
          <w:sz w:val="24"/>
          <w:szCs w:val="24"/>
          <w:shd w:val="clear" w:color="auto" w:fill="FFFFFF"/>
        </w:rPr>
        <w:t xml:space="preserve"> </w:t>
      </w:r>
      <w:r w:rsidR="00DB1F4D" w:rsidRPr="00DB1F4D">
        <w:rPr>
          <w:rFonts w:cstheme="minorHAnsi"/>
          <w:sz w:val="32"/>
          <w:szCs w:val="32"/>
          <w:shd w:val="clear" w:color="auto" w:fill="FFFFFF"/>
        </w:rPr>
        <w:t xml:space="preserve">with the majority located in the north of the area.  </w:t>
      </w:r>
    </w:p>
    <w:p w:rsidR="00DB1F4D" w:rsidRPr="00DB1F4D" w:rsidRDefault="00DB1F4D" w:rsidP="00DB1F4D">
      <w:pPr>
        <w:autoSpaceDE w:val="0"/>
        <w:autoSpaceDN w:val="0"/>
        <w:adjustRightInd w:val="0"/>
        <w:spacing w:after="0" w:line="240" w:lineRule="auto"/>
        <w:rPr>
          <w:rFonts w:cstheme="minorHAnsi"/>
          <w:sz w:val="32"/>
          <w:szCs w:val="32"/>
        </w:rPr>
      </w:pPr>
    </w:p>
    <w:p w:rsidR="00263A3A" w:rsidRDefault="00263A3A" w:rsidP="00263A3A">
      <w:pPr>
        <w:autoSpaceDE w:val="0"/>
        <w:autoSpaceDN w:val="0"/>
        <w:adjustRightInd w:val="0"/>
        <w:spacing w:after="0" w:line="240" w:lineRule="auto"/>
        <w:rPr>
          <w:rFonts w:cstheme="minorHAnsi"/>
          <w:sz w:val="32"/>
          <w:szCs w:val="32"/>
        </w:rPr>
      </w:pPr>
      <w:r w:rsidRPr="00685AF2">
        <w:rPr>
          <w:rFonts w:cstheme="minorHAnsi"/>
          <w:sz w:val="32"/>
          <w:szCs w:val="32"/>
        </w:rPr>
        <w:t xml:space="preserve"> At the time</w:t>
      </w:r>
      <w:r>
        <w:rPr>
          <w:rFonts w:cstheme="minorHAnsi"/>
          <w:sz w:val="32"/>
          <w:szCs w:val="32"/>
        </w:rPr>
        <w:t xml:space="preserve"> of its building, the K</w:t>
      </w:r>
      <w:r w:rsidR="004E7845">
        <w:rPr>
          <w:rFonts w:cstheme="minorHAnsi"/>
          <w:sz w:val="32"/>
          <w:szCs w:val="32"/>
        </w:rPr>
        <w:t xml:space="preserve">ettle House </w:t>
      </w:r>
      <w:r>
        <w:rPr>
          <w:rFonts w:cstheme="minorHAnsi"/>
          <w:sz w:val="32"/>
          <w:szCs w:val="32"/>
        </w:rPr>
        <w:t xml:space="preserve">estate was </w:t>
      </w:r>
      <w:r w:rsidRPr="00685AF2">
        <w:rPr>
          <w:rFonts w:cstheme="minorHAnsi"/>
          <w:sz w:val="32"/>
          <w:szCs w:val="32"/>
        </w:rPr>
        <w:t xml:space="preserve">the largest local authority social </w:t>
      </w:r>
      <w:r>
        <w:rPr>
          <w:rFonts w:cstheme="minorHAnsi"/>
          <w:sz w:val="32"/>
          <w:szCs w:val="32"/>
        </w:rPr>
        <w:t>housing development</w:t>
      </w:r>
      <w:r w:rsidRPr="00685AF2">
        <w:rPr>
          <w:rFonts w:cstheme="minorHAnsi"/>
          <w:sz w:val="32"/>
          <w:szCs w:val="32"/>
        </w:rPr>
        <w:t xml:space="preserve"> in Europe</w:t>
      </w:r>
      <w:r w:rsidR="004E7845">
        <w:rPr>
          <w:rFonts w:cstheme="minorHAnsi"/>
          <w:sz w:val="32"/>
          <w:szCs w:val="32"/>
        </w:rPr>
        <w:t>. It was home to over 4000 houses</w:t>
      </w:r>
      <w:r w:rsidRPr="00685AF2">
        <w:rPr>
          <w:rFonts w:cstheme="minorHAnsi"/>
          <w:sz w:val="32"/>
          <w:szCs w:val="32"/>
        </w:rPr>
        <w:t>.</w:t>
      </w:r>
      <w:r w:rsidR="004E7845">
        <w:rPr>
          <w:rFonts w:cstheme="minorHAnsi"/>
          <w:sz w:val="32"/>
          <w:szCs w:val="32"/>
        </w:rPr>
        <w:t xml:space="preserve"> Development of the</w:t>
      </w:r>
      <w:r w:rsidR="004E7845" w:rsidRPr="004E7845">
        <w:rPr>
          <w:rFonts w:cstheme="minorHAnsi"/>
          <w:sz w:val="24"/>
          <w:szCs w:val="24"/>
        </w:rPr>
        <w:t xml:space="preserve"> </w:t>
      </w:r>
      <w:r w:rsidR="004E7845" w:rsidRPr="004E7845">
        <w:rPr>
          <w:rFonts w:cstheme="minorHAnsi"/>
          <w:sz w:val="32"/>
          <w:szCs w:val="32"/>
        </w:rPr>
        <w:t>Warren Farm and Kings V</w:t>
      </w:r>
      <w:r w:rsidR="004E7845">
        <w:rPr>
          <w:rFonts w:cstheme="minorHAnsi"/>
          <w:sz w:val="32"/>
          <w:szCs w:val="32"/>
        </w:rPr>
        <w:t xml:space="preserve">ale Farm </w:t>
      </w:r>
      <w:r w:rsidR="004E7845" w:rsidRPr="004E7845">
        <w:rPr>
          <w:rFonts w:cstheme="minorHAnsi"/>
          <w:sz w:val="32"/>
          <w:szCs w:val="32"/>
        </w:rPr>
        <w:t>bought the total up to some 6700 houses</w:t>
      </w:r>
      <w:r w:rsidR="004E7845">
        <w:rPr>
          <w:rFonts w:cstheme="minorHAnsi"/>
          <w:sz w:val="32"/>
          <w:szCs w:val="32"/>
        </w:rPr>
        <w:t>.</w:t>
      </w:r>
    </w:p>
    <w:p w:rsidR="003A193B" w:rsidRDefault="003A193B" w:rsidP="00263A3A">
      <w:pPr>
        <w:autoSpaceDE w:val="0"/>
        <w:autoSpaceDN w:val="0"/>
        <w:adjustRightInd w:val="0"/>
        <w:spacing w:after="0" w:line="240" w:lineRule="auto"/>
        <w:rPr>
          <w:rFonts w:cstheme="minorHAnsi"/>
          <w:sz w:val="32"/>
          <w:szCs w:val="32"/>
        </w:rPr>
      </w:pPr>
    </w:p>
    <w:p w:rsidR="003A193B" w:rsidRPr="00685AF2" w:rsidRDefault="003A193B" w:rsidP="00263A3A">
      <w:pPr>
        <w:autoSpaceDE w:val="0"/>
        <w:autoSpaceDN w:val="0"/>
        <w:adjustRightInd w:val="0"/>
        <w:spacing w:after="0" w:line="240" w:lineRule="auto"/>
        <w:rPr>
          <w:rFonts w:cstheme="minorHAnsi"/>
          <w:sz w:val="32"/>
          <w:szCs w:val="32"/>
        </w:rPr>
      </w:pPr>
      <w:r>
        <w:rPr>
          <w:rFonts w:ascii="Arial" w:eastAsia="Times New Roman" w:hAnsi="Arial" w:cs="Arial"/>
          <w:noProof/>
          <w:color w:val="000000"/>
          <w:lang w:eastAsia="en-GB"/>
        </w:rPr>
        <w:drawing>
          <wp:inline distT="0" distB="0" distL="0" distR="0">
            <wp:extent cx="5730875" cy="3324225"/>
            <wp:effectExtent l="228600" t="266700" r="231775" b="276225"/>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rotWithShape="1">
                    <a:blip r:embed="rId29" r:link="rId30" cstate="print">
                      <a:extLst>
                        <a:ext uri="{28A0092B-C50C-407E-A947-70E740481C1C}">
                          <a14:useLocalDpi xmlns:a14="http://schemas.microsoft.com/office/drawing/2010/main" val="0"/>
                        </a:ext>
                      </a:extLst>
                    </a:blip>
                    <a:srcRect t="31535" b="23465"/>
                    <a:stretch/>
                  </pic:blipFill>
                  <pic:spPr bwMode="auto">
                    <a:xfrm>
                      <a:off x="0" y="0"/>
                      <a:ext cx="5731517" cy="332459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rsidR="003A193B" w:rsidRPr="00DD1AD6" w:rsidRDefault="003A193B" w:rsidP="003A193B">
      <w:pPr>
        <w:pStyle w:val="NormalWeb"/>
        <w:shd w:val="clear" w:color="auto" w:fill="FFFFFF"/>
        <w:spacing w:before="0" w:beforeAutospacing="0" w:after="0" w:afterAutospacing="0"/>
        <w:jc w:val="center"/>
        <w:textAlignment w:val="baseline"/>
        <w:rPr>
          <w:rFonts w:asciiTheme="minorHAnsi" w:hAnsiTheme="minorHAnsi" w:cstheme="minorHAnsi"/>
          <w:b/>
          <w:i/>
        </w:rPr>
      </w:pPr>
      <w:r w:rsidRPr="00DD1AD6">
        <w:rPr>
          <w:rFonts w:asciiTheme="minorHAnsi" w:hAnsiTheme="minorHAnsi" w:cstheme="minorHAnsi"/>
          <w:b/>
          <w:i/>
        </w:rPr>
        <w:t xml:space="preserve">Image of </w:t>
      </w:r>
      <w:r w:rsidRPr="00DD1AD6">
        <w:rPr>
          <w:rFonts w:asciiTheme="minorHAnsi" w:hAnsiTheme="minorHAnsi" w:cstheme="minorHAnsi"/>
          <w:b/>
          <w:i/>
        </w:rPr>
        <w:t>the building of the Kingstanding Estate</w:t>
      </w:r>
      <w:r w:rsidRPr="00DD1AD6">
        <w:rPr>
          <w:rFonts w:asciiTheme="minorHAnsi" w:hAnsiTheme="minorHAnsi" w:cstheme="minorHAnsi"/>
          <w:b/>
          <w:i/>
        </w:rPr>
        <w:t xml:space="preserve"> taken from: Images of England (Great Barr, </w:t>
      </w:r>
      <w:proofErr w:type="spellStart"/>
      <w:r w:rsidRPr="00DD1AD6">
        <w:rPr>
          <w:rFonts w:asciiTheme="minorHAnsi" w:hAnsiTheme="minorHAnsi" w:cstheme="minorHAnsi"/>
          <w:b/>
          <w:i/>
        </w:rPr>
        <w:t>Oscott</w:t>
      </w:r>
      <w:proofErr w:type="spellEnd"/>
      <w:r w:rsidRPr="00DD1AD6">
        <w:rPr>
          <w:rFonts w:asciiTheme="minorHAnsi" w:hAnsiTheme="minorHAnsi" w:cstheme="minorHAnsi"/>
          <w:b/>
          <w:i/>
        </w:rPr>
        <w:t xml:space="preserve"> and Kingstanding</w:t>
      </w:r>
      <w:r w:rsidR="00C447F0" w:rsidRPr="00DD1AD6">
        <w:rPr>
          <w:rFonts w:asciiTheme="minorHAnsi" w:hAnsiTheme="minorHAnsi" w:cstheme="minorHAnsi"/>
          <w:b/>
          <w:i/>
        </w:rPr>
        <w:t>)</w:t>
      </w:r>
      <w:r w:rsidRPr="00DD1AD6">
        <w:rPr>
          <w:rFonts w:asciiTheme="minorHAnsi" w:hAnsiTheme="minorHAnsi" w:cstheme="minorHAnsi"/>
          <w:b/>
          <w:i/>
        </w:rPr>
        <w:t xml:space="preserve">, Hanson M &amp; </w:t>
      </w:r>
      <w:proofErr w:type="spellStart"/>
      <w:r w:rsidRPr="00DD1AD6">
        <w:rPr>
          <w:rFonts w:asciiTheme="minorHAnsi" w:hAnsiTheme="minorHAnsi" w:cstheme="minorHAnsi"/>
          <w:b/>
          <w:i/>
        </w:rPr>
        <w:t>Drake.P</w:t>
      </w:r>
      <w:proofErr w:type="spellEnd"/>
      <w:r w:rsidRPr="00DD1AD6">
        <w:rPr>
          <w:rFonts w:asciiTheme="minorHAnsi" w:hAnsiTheme="minorHAnsi" w:cstheme="minorHAnsi"/>
          <w:b/>
          <w:i/>
        </w:rPr>
        <w:t xml:space="preserve"> (2001)</w:t>
      </w:r>
    </w:p>
    <w:p w:rsidR="00D81A9B" w:rsidRDefault="00C447F0" w:rsidP="00C447F0">
      <w:pPr>
        <w:spacing w:after="0"/>
        <w:jc w:val="center"/>
      </w:pPr>
      <w:r>
        <w:rPr>
          <w:rFonts w:ascii="Arial" w:eastAsia="Times New Roman" w:hAnsi="Arial" w:cs="Arial"/>
          <w:noProof/>
          <w:color w:val="000000"/>
          <w:lang w:eastAsia="en-GB"/>
        </w:rPr>
        <w:lastRenderedPageBreak/>
        <w:drawing>
          <wp:inline distT="0" distB="0" distL="0" distR="0">
            <wp:extent cx="5162550" cy="2152650"/>
            <wp:effectExtent l="190500" t="190500" r="190500" b="190500"/>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rotWithShape="1">
                    <a:blip r:embed="rId31" r:link="rId32" cstate="print">
                      <a:extLst>
                        <a:ext uri="{28A0092B-C50C-407E-A947-70E740481C1C}">
                          <a14:useLocalDpi xmlns:a14="http://schemas.microsoft.com/office/drawing/2010/main" val="0"/>
                        </a:ext>
                      </a:extLst>
                    </a:blip>
                    <a:srcRect l="1663" t="41759" r="8245" b="22470"/>
                    <a:stretch/>
                  </pic:blipFill>
                  <pic:spPr bwMode="auto">
                    <a:xfrm>
                      <a:off x="0" y="0"/>
                      <a:ext cx="5163716" cy="215313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C447F0" w:rsidRPr="00DD1AD6" w:rsidRDefault="00C447F0" w:rsidP="00C447F0">
      <w:pPr>
        <w:pStyle w:val="NormalWeb"/>
        <w:shd w:val="clear" w:color="auto" w:fill="FFFFFF"/>
        <w:spacing w:before="0" w:beforeAutospacing="0" w:after="0" w:afterAutospacing="0"/>
        <w:jc w:val="center"/>
        <w:textAlignment w:val="baseline"/>
        <w:rPr>
          <w:rFonts w:asciiTheme="minorHAnsi" w:hAnsiTheme="minorHAnsi" w:cstheme="minorHAnsi"/>
          <w:b/>
          <w:i/>
        </w:rPr>
      </w:pPr>
      <w:r w:rsidRPr="00DD1AD6">
        <w:rPr>
          <w:rFonts w:asciiTheme="minorHAnsi" w:hAnsiTheme="minorHAnsi" w:cstheme="minorHAnsi"/>
          <w:b/>
          <w:i/>
        </w:rPr>
        <w:t xml:space="preserve">Houses to let on the </w:t>
      </w:r>
      <w:proofErr w:type="spellStart"/>
      <w:r w:rsidRPr="00DD1AD6">
        <w:rPr>
          <w:rFonts w:asciiTheme="minorHAnsi" w:hAnsiTheme="minorHAnsi" w:cstheme="minorHAnsi"/>
          <w:b/>
          <w:i/>
        </w:rPr>
        <w:t>Pheasy</w:t>
      </w:r>
      <w:proofErr w:type="spellEnd"/>
      <w:r w:rsidRPr="00DD1AD6">
        <w:rPr>
          <w:rFonts w:asciiTheme="minorHAnsi" w:hAnsiTheme="minorHAnsi" w:cstheme="minorHAnsi"/>
          <w:b/>
          <w:i/>
        </w:rPr>
        <w:t xml:space="preserve"> </w:t>
      </w:r>
      <w:r w:rsidRPr="00DD1AD6">
        <w:rPr>
          <w:rFonts w:asciiTheme="minorHAnsi" w:hAnsiTheme="minorHAnsi" w:cstheme="minorHAnsi"/>
          <w:b/>
          <w:i/>
        </w:rPr>
        <w:t>Estate</w:t>
      </w:r>
      <w:r w:rsidRPr="00DD1AD6">
        <w:rPr>
          <w:rFonts w:asciiTheme="minorHAnsi" w:hAnsiTheme="minorHAnsi" w:cstheme="minorHAnsi"/>
          <w:b/>
          <w:i/>
        </w:rPr>
        <w:t>. Image</w:t>
      </w:r>
      <w:r w:rsidRPr="00DD1AD6">
        <w:rPr>
          <w:rFonts w:asciiTheme="minorHAnsi" w:hAnsiTheme="minorHAnsi" w:cstheme="minorHAnsi"/>
          <w:b/>
          <w:i/>
        </w:rPr>
        <w:t xml:space="preserve"> taken from: Images of England (Great Barr, </w:t>
      </w:r>
      <w:proofErr w:type="spellStart"/>
      <w:r w:rsidRPr="00DD1AD6">
        <w:rPr>
          <w:rFonts w:asciiTheme="minorHAnsi" w:hAnsiTheme="minorHAnsi" w:cstheme="minorHAnsi"/>
          <w:b/>
          <w:i/>
        </w:rPr>
        <w:t>Oscott</w:t>
      </w:r>
      <w:proofErr w:type="spellEnd"/>
      <w:r w:rsidRPr="00DD1AD6">
        <w:rPr>
          <w:rFonts w:asciiTheme="minorHAnsi" w:hAnsiTheme="minorHAnsi" w:cstheme="minorHAnsi"/>
          <w:b/>
          <w:i/>
        </w:rPr>
        <w:t xml:space="preserve"> and Kingstanding</w:t>
      </w:r>
      <w:r w:rsidRPr="00DD1AD6">
        <w:rPr>
          <w:rFonts w:asciiTheme="minorHAnsi" w:hAnsiTheme="minorHAnsi" w:cstheme="minorHAnsi"/>
          <w:b/>
          <w:i/>
        </w:rPr>
        <w:t>)</w:t>
      </w:r>
      <w:r w:rsidRPr="00DD1AD6">
        <w:rPr>
          <w:rFonts w:asciiTheme="minorHAnsi" w:hAnsiTheme="minorHAnsi" w:cstheme="minorHAnsi"/>
          <w:b/>
          <w:i/>
        </w:rPr>
        <w:t xml:space="preserve">, Hanson M &amp; </w:t>
      </w:r>
      <w:proofErr w:type="spellStart"/>
      <w:r w:rsidRPr="00DD1AD6">
        <w:rPr>
          <w:rFonts w:asciiTheme="minorHAnsi" w:hAnsiTheme="minorHAnsi" w:cstheme="minorHAnsi"/>
          <w:b/>
          <w:i/>
        </w:rPr>
        <w:t>Drake.P</w:t>
      </w:r>
      <w:proofErr w:type="spellEnd"/>
      <w:r w:rsidRPr="00DD1AD6">
        <w:rPr>
          <w:rFonts w:asciiTheme="minorHAnsi" w:hAnsiTheme="minorHAnsi" w:cstheme="minorHAnsi"/>
          <w:b/>
          <w:i/>
        </w:rPr>
        <w:t xml:space="preserve"> (2001)</w:t>
      </w:r>
    </w:p>
    <w:p w:rsidR="00C447F0" w:rsidRDefault="00C447F0" w:rsidP="00C447F0">
      <w:pPr>
        <w:spacing w:after="0"/>
        <w:jc w:val="center"/>
      </w:pPr>
    </w:p>
    <w:p w:rsidR="00C447F0" w:rsidRDefault="00C108D8" w:rsidP="00C108D8">
      <w:pPr>
        <w:spacing w:after="0"/>
        <w:jc w:val="center"/>
      </w:pPr>
      <w:r>
        <w:rPr>
          <w:rFonts w:ascii="Arial" w:eastAsia="Times New Roman" w:hAnsi="Arial" w:cs="Arial"/>
          <w:noProof/>
          <w:color w:val="000000"/>
          <w:lang w:eastAsia="en-GB"/>
        </w:rPr>
        <w:drawing>
          <wp:inline distT="0" distB="0" distL="0" distR="0">
            <wp:extent cx="4590415" cy="2209800"/>
            <wp:effectExtent l="0" t="0" r="635" b="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rotWithShape="1">
                    <a:blip r:embed="rId33" r:link="rId34" cstate="print">
                      <a:extLst>
                        <a:ext uri="{28A0092B-C50C-407E-A947-70E740481C1C}">
                          <a14:useLocalDpi xmlns:a14="http://schemas.microsoft.com/office/drawing/2010/main" val="0"/>
                        </a:ext>
                      </a:extLst>
                    </a:blip>
                    <a:srcRect l="10140" t="31039" r="9731" b="29824"/>
                    <a:stretch/>
                  </pic:blipFill>
                  <pic:spPr bwMode="auto">
                    <a:xfrm>
                      <a:off x="0" y="0"/>
                      <a:ext cx="4595875" cy="2212428"/>
                    </a:xfrm>
                    <a:prstGeom prst="rect">
                      <a:avLst/>
                    </a:prstGeom>
                    <a:noFill/>
                    <a:ln>
                      <a:noFill/>
                    </a:ln>
                    <a:extLst>
                      <a:ext uri="{53640926-AAD7-44D8-BBD7-CCE9431645EC}">
                        <a14:shadowObscured xmlns:a14="http://schemas.microsoft.com/office/drawing/2010/main"/>
                      </a:ext>
                    </a:extLst>
                  </pic:spPr>
                </pic:pic>
              </a:graphicData>
            </a:graphic>
          </wp:inline>
        </w:drawing>
      </w:r>
    </w:p>
    <w:p w:rsidR="00C108D8" w:rsidRPr="00DD1AD6" w:rsidRDefault="00C108D8" w:rsidP="00C108D8">
      <w:pPr>
        <w:pStyle w:val="NormalWeb"/>
        <w:shd w:val="clear" w:color="auto" w:fill="FFFFFF"/>
        <w:spacing w:before="0" w:beforeAutospacing="0" w:after="0" w:afterAutospacing="0"/>
        <w:jc w:val="center"/>
        <w:textAlignment w:val="baseline"/>
        <w:rPr>
          <w:rFonts w:asciiTheme="minorHAnsi" w:hAnsiTheme="minorHAnsi" w:cstheme="minorHAnsi"/>
          <w:b/>
          <w:i/>
        </w:rPr>
      </w:pPr>
      <w:r w:rsidRPr="00DD1AD6">
        <w:rPr>
          <w:rFonts w:asciiTheme="minorHAnsi" w:hAnsiTheme="minorHAnsi" w:cstheme="minorHAnsi"/>
          <w:b/>
          <w:i/>
        </w:rPr>
        <w:t xml:space="preserve">Houses </w:t>
      </w:r>
      <w:r w:rsidRPr="00DD1AD6">
        <w:rPr>
          <w:rFonts w:asciiTheme="minorHAnsi" w:hAnsiTheme="minorHAnsi" w:cstheme="minorHAnsi"/>
          <w:b/>
          <w:i/>
        </w:rPr>
        <w:t xml:space="preserve">on </w:t>
      </w:r>
      <w:proofErr w:type="spellStart"/>
      <w:r w:rsidRPr="00DD1AD6">
        <w:rPr>
          <w:rFonts w:asciiTheme="minorHAnsi" w:hAnsiTheme="minorHAnsi" w:cstheme="minorHAnsi"/>
          <w:b/>
          <w:i/>
        </w:rPr>
        <w:t>Hurlingham</w:t>
      </w:r>
      <w:proofErr w:type="spellEnd"/>
      <w:r w:rsidRPr="00DD1AD6">
        <w:rPr>
          <w:rFonts w:asciiTheme="minorHAnsi" w:hAnsiTheme="minorHAnsi" w:cstheme="minorHAnsi"/>
          <w:b/>
          <w:i/>
        </w:rPr>
        <w:t xml:space="preserve"> Road 1931</w:t>
      </w:r>
      <w:r w:rsidRPr="00DD1AD6">
        <w:rPr>
          <w:rFonts w:asciiTheme="minorHAnsi" w:hAnsiTheme="minorHAnsi" w:cstheme="minorHAnsi"/>
          <w:b/>
          <w:i/>
        </w:rPr>
        <w:t xml:space="preserve">. Image taken from: Images of England (Great Barr, </w:t>
      </w:r>
      <w:proofErr w:type="spellStart"/>
      <w:r w:rsidRPr="00DD1AD6">
        <w:rPr>
          <w:rFonts w:asciiTheme="minorHAnsi" w:hAnsiTheme="minorHAnsi" w:cstheme="minorHAnsi"/>
          <w:b/>
          <w:i/>
        </w:rPr>
        <w:t>Oscott</w:t>
      </w:r>
      <w:proofErr w:type="spellEnd"/>
      <w:r w:rsidRPr="00DD1AD6">
        <w:rPr>
          <w:rFonts w:asciiTheme="minorHAnsi" w:hAnsiTheme="minorHAnsi" w:cstheme="minorHAnsi"/>
          <w:b/>
          <w:i/>
        </w:rPr>
        <w:t xml:space="preserve"> and Kingstanding), Hanson M &amp; </w:t>
      </w:r>
      <w:proofErr w:type="spellStart"/>
      <w:r w:rsidRPr="00DD1AD6">
        <w:rPr>
          <w:rFonts w:asciiTheme="minorHAnsi" w:hAnsiTheme="minorHAnsi" w:cstheme="minorHAnsi"/>
          <w:b/>
          <w:i/>
        </w:rPr>
        <w:t>Drake.P</w:t>
      </w:r>
      <w:proofErr w:type="spellEnd"/>
      <w:r w:rsidRPr="00DD1AD6">
        <w:rPr>
          <w:rFonts w:asciiTheme="minorHAnsi" w:hAnsiTheme="minorHAnsi" w:cstheme="minorHAnsi"/>
          <w:b/>
          <w:i/>
        </w:rPr>
        <w:t xml:space="preserve"> (2001)</w:t>
      </w:r>
    </w:p>
    <w:p w:rsidR="004F33F6" w:rsidRPr="00D81A9B" w:rsidRDefault="004F33F6" w:rsidP="002D2EAB">
      <w:pPr>
        <w:pStyle w:val="NormalWeb"/>
        <w:shd w:val="clear" w:color="auto" w:fill="FFFFFF"/>
        <w:spacing w:before="0" w:beforeAutospacing="0" w:after="0" w:afterAutospacing="0"/>
        <w:textAlignment w:val="baseline"/>
        <w:rPr>
          <w:rFonts w:asciiTheme="minorHAnsi" w:hAnsiTheme="minorHAnsi" w:cstheme="minorHAnsi"/>
          <w:b/>
        </w:rPr>
      </w:pPr>
    </w:p>
    <w:p w:rsidR="00C108D8" w:rsidRDefault="004F33F6" w:rsidP="00C108D8">
      <w:pPr>
        <w:spacing w:after="0"/>
        <w:jc w:val="center"/>
      </w:pPr>
      <w:r>
        <w:rPr>
          <w:rFonts w:ascii="Arial" w:eastAsia="Times New Roman" w:hAnsi="Arial" w:cs="Arial"/>
          <w:noProof/>
          <w:color w:val="000000"/>
          <w:lang w:eastAsia="en-GB"/>
        </w:rPr>
        <w:drawing>
          <wp:inline distT="0" distB="0" distL="0" distR="0">
            <wp:extent cx="4705350" cy="1971531"/>
            <wp:effectExtent l="0" t="0" r="0" b="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rotWithShape="1">
                    <a:blip r:embed="rId35" r:link="rId36" cstate="print">
                      <a:extLst>
                        <a:ext uri="{28A0092B-C50C-407E-A947-70E740481C1C}">
                          <a14:useLocalDpi xmlns:a14="http://schemas.microsoft.com/office/drawing/2010/main" val="0"/>
                        </a:ext>
                      </a:extLst>
                    </a:blip>
                    <a:srcRect l="11469" t="32534" r="9066" b="37303"/>
                    <a:stretch/>
                  </pic:blipFill>
                  <pic:spPr bwMode="auto">
                    <a:xfrm>
                      <a:off x="0" y="0"/>
                      <a:ext cx="4724887" cy="1979717"/>
                    </a:xfrm>
                    <a:prstGeom prst="rect">
                      <a:avLst/>
                    </a:prstGeom>
                    <a:noFill/>
                    <a:ln>
                      <a:noFill/>
                    </a:ln>
                    <a:extLst>
                      <a:ext uri="{53640926-AAD7-44D8-BBD7-CCE9431645EC}">
                        <a14:shadowObscured xmlns:a14="http://schemas.microsoft.com/office/drawing/2010/main"/>
                      </a:ext>
                    </a:extLst>
                  </pic:spPr>
                </pic:pic>
              </a:graphicData>
            </a:graphic>
          </wp:inline>
        </w:drawing>
      </w:r>
    </w:p>
    <w:p w:rsidR="004F33F6" w:rsidRPr="00DD1AD6" w:rsidRDefault="004F33F6" w:rsidP="004F33F6">
      <w:pPr>
        <w:pStyle w:val="NormalWeb"/>
        <w:shd w:val="clear" w:color="auto" w:fill="FFFFFF"/>
        <w:spacing w:before="0" w:beforeAutospacing="0" w:after="0" w:afterAutospacing="0"/>
        <w:jc w:val="center"/>
        <w:textAlignment w:val="baseline"/>
        <w:rPr>
          <w:rFonts w:asciiTheme="minorHAnsi" w:hAnsiTheme="minorHAnsi" w:cstheme="minorHAnsi"/>
          <w:b/>
          <w:i/>
        </w:rPr>
      </w:pPr>
      <w:r w:rsidRPr="00DD1AD6">
        <w:rPr>
          <w:rFonts w:asciiTheme="minorHAnsi" w:hAnsiTheme="minorHAnsi" w:cstheme="minorHAnsi"/>
          <w:b/>
          <w:i/>
        </w:rPr>
        <w:t>A grove off</w:t>
      </w:r>
      <w:r w:rsidRPr="00DD1AD6">
        <w:rPr>
          <w:rFonts w:asciiTheme="minorHAnsi" w:hAnsiTheme="minorHAnsi" w:cstheme="minorHAnsi"/>
          <w:b/>
          <w:i/>
        </w:rPr>
        <w:t xml:space="preserve"> </w:t>
      </w:r>
      <w:proofErr w:type="spellStart"/>
      <w:r w:rsidRPr="00DD1AD6">
        <w:rPr>
          <w:rFonts w:asciiTheme="minorHAnsi" w:hAnsiTheme="minorHAnsi" w:cstheme="minorHAnsi"/>
          <w:b/>
          <w:i/>
        </w:rPr>
        <w:t>Hurlingham</w:t>
      </w:r>
      <w:proofErr w:type="spellEnd"/>
      <w:r w:rsidRPr="00DD1AD6">
        <w:rPr>
          <w:rFonts w:asciiTheme="minorHAnsi" w:hAnsiTheme="minorHAnsi" w:cstheme="minorHAnsi"/>
          <w:b/>
          <w:i/>
        </w:rPr>
        <w:t xml:space="preserve"> Road. Image taken from: Images of England (Great Barr, </w:t>
      </w:r>
      <w:proofErr w:type="spellStart"/>
      <w:r w:rsidRPr="00DD1AD6">
        <w:rPr>
          <w:rFonts w:asciiTheme="minorHAnsi" w:hAnsiTheme="minorHAnsi" w:cstheme="minorHAnsi"/>
          <w:b/>
          <w:i/>
        </w:rPr>
        <w:t>Oscott</w:t>
      </w:r>
      <w:proofErr w:type="spellEnd"/>
      <w:r w:rsidRPr="00DD1AD6">
        <w:rPr>
          <w:rFonts w:asciiTheme="minorHAnsi" w:hAnsiTheme="minorHAnsi" w:cstheme="minorHAnsi"/>
          <w:b/>
          <w:i/>
        </w:rPr>
        <w:t xml:space="preserve"> and Kingstanding), Hanson M &amp; </w:t>
      </w:r>
      <w:proofErr w:type="spellStart"/>
      <w:r w:rsidRPr="00DD1AD6">
        <w:rPr>
          <w:rFonts w:asciiTheme="minorHAnsi" w:hAnsiTheme="minorHAnsi" w:cstheme="minorHAnsi"/>
          <w:b/>
          <w:i/>
        </w:rPr>
        <w:t>Drake.P</w:t>
      </w:r>
      <w:proofErr w:type="spellEnd"/>
      <w:r w:rsidRPr="00DD1AD6">
        <w:rPr>
          <w:rFonts w:asciiTheme="minorHAnsi" w:hAnsiTheme="minorHAnsi" w:cstheme="minorHAnsi"/>
          <w:b/>
          <w:i/>
        </w:rPr>
        <w:t xml:space="preserve"> (2001)</w:t>
      </w:r>
    </w:p>
    <w:p w:rsidR="002D2EAB" w:rsidRDefault="002D2EAB" w:rsidP="004F33F6">
      <w:pPr>
        <w:pStyle w:val="NormalWeb"/>
        <w:shd w:val="clear" w:color="auto" w:fill="FFFFFF"/>
        <w:spacing w:before="0" w:beforeAutospacing="0" w:after="0" w:afterAutospacing="0"/>
        <w:jc w:val="center"/>
        <w:textAlignment w:val="baseline"/>
        <w:rPr>
          <w:rFonts w:asciiTheme="minorHAnsi" w:hAnsiTheme="minorHAnsi" w:cstheme="minorHAnsi"/>
          <w:b/>
        </w:rPr>
      </w:pPr>
      <w:r>
        <w:rPr>
          <w:rFonts w:ascii="Arial" w:hAnsi="Arial" w:cs="Arial"/>
          <w:noProof/>
          <w:color w:val="000000"/>
          <w:sz w:val="22"/>
          <w:szCs w:val="22"/>
        </w:rPr>
        <w:lastRenderedPageBreak/>
        <w:drawing>
          <wp:inline distT="0" distB="0" distL="0" distR="0">
            <wp:extent cx="4580255" cy="2057400"/>
            <wp:effectExtent l="190500" t="190500" r="182245" b="190500"/>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rotWithShape="1">
                    <a:blip r:embed="rId37" r:link="rId38" cstate="print">
                      <a:extLst>
                        <a:ext uri="{28A0092B-C50C-407E-A947-70E740481C1C}">
                          <a14:useLocalDpi xmlns:a14="http://schemas.microsoft.com/office/drawing/2010/main" val="0"/>
                        </a:ext>
                      </a:extLst>
                    </a:blip>
                    <a:srcRect l="4820" t="39266" r="15226" b="25071"/>
                    <a:stretch/>
                  </pic:blipFill>
                  <pic:spPr bwMode="auto">
                    <a:xfrm>
                      <a:off x="0" y="0"/>
                      <a:ext cx="4582553" cy="205843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2D2EAB" w:rsidRPr="00DD1AD6" w:rsidRDefault="009B58AF" w:rsidP="002D2EAB">
      <w:pPr>
        <w:pStyle w:val="NormalWeb"/>
        <w:shd w:val="clear" w:color="auto" w:fill="FFFFFF"/>
        <w:spacing w:before="0" w:beforeAutospacing="0" w:after="0" w:afterAutospacing="0"/>
        <w:jc w:val="center"/>
        <w:textAlignment w:val="baseline"/>
        <w:rPr>
          <w:rFonts w:asciiTheme="minorHAnsi" w:hAnsiTheme="minorHAnsi" w:cstheme="minorHAnsi"/>
          <w:b/>
          <w:i/>
        </w:rPr>
      </w:pPr>
      <w:r w:rsidRPr="00DD1AD6">
        <w:rPr>
          <w:rFonts w:asciiTheme="minorHAnsi" w:hAnsiTheme="minorHAnsi" w:cstheme="minorHAnsi"/>
          <w:b/>
          <w:i/>
        </w:rPr>
        <w:t xml:space="preserve">Bandy </w:t>
      </w:r>
      <w:r w:rsidR="002D2EAB" w:rsidRPr="00DD1AD6">
        <w:rPr>
          <w:rFonts w:asciiTheme="minorHAnsi" w:hAnsiTheme="minorHAnsi" w:cstheme="minorHAnsi"/>
          <w:b/>
          <w:i/>
        </w:rPr>
        <w:t>Wood Road on the Kettle House Estate</w:t>
      </w:r>
      <w:r w:rsidR="002D2EAB" w:rsidRPr="00DD1AD6">
        <w:rPr>
          <w:rFonts w:asciiTheme="minorHAnsi" w:hAnsiTheme="minorHAnsi" w:cstheme="minorHAnsi"/>
          <w:b/>
          <w:i/>
        </w:rPr>
        <w:t xml:space="preserve">. Image taken from: Images of England (Great Barr, </w:t>
      </w:r>
      <w:proofErr w:type="spellStart"/>
      <w:r w:rsidR="002D2EAB" w:rsidRPr="00DD1AD6">
        <w:rPr>
          <w:rFonts w:asciiTheme="minorHAnsi" w:hAnsiTheme="minorHAnsi" w:cstheme="minorHAnsi"/>
          <w:b/>
          <w:i/>
        </w:rPr>
        <w:t>Oscott</w:t>
      </w:r>
      <w:proofErr w:type="spellEnd"/>
      <w:r w:rsidR="002D2EAB" w:rsidRPr="00DD1AD6">
        <w:rPr>
          <w:rFonts w:asciiTheme="minorHAnsi" w:hAnsiTheme="minorHAnsi" w:cstheme="minorHAnsi"/>
          <w:b/>
          <w:i/>
        </w:rPr>
        <w:t xml:space="preserve"> and Kingstanding), Hanson M &amp; </w:t>
      </w:r>
      <w:proofErr w:type="spellStart"/>
      <w:r w:rsidR="002D2EAB" w:rsidRPr="00DD1AD6">
        <w:rPr>
          <w:rFonts w:asciiTheme="minorHAnsi" w:hAnsiTheme="minorHAnsi" w:cstheme="minorHAnsi"/>
          <w:b/>
          <w:i/>
        </w:rPr>
        <w:t>Drake.P</w:t>
      </w:r>
      <w:proofErr w:type="spellEnd"/>
      <w:r w:rsidR="002D2EAB" w:rsidRPr="00DD1AD6">
        <w:rPr>
          <w:rFonts w:asciiTheme="minorHAnsi" w:hAnsiTheme="minorHAnsi" w:cstheme="minorHAnsi"/>
          <w:b/>
          <w:i/>
        </w:rPr>
        <w:t xml:space="preserve"> (2001)</w:t>
      </w:r>
    </w:p>
    <w:p w:rsidR="002421B1" w:rsidRDefault="002421B1" w:rsidP="00681A40">
      <w:pPr>
        <w:shd w:val="clear" w:color="auto" w:fill="FFFFFF"/>
        <w:spacing w:after="0" w:line="240" w:lineRule="auto"/>
        <w:rPr>
          <w:rFonts w:cstheme="minorHAnsi"/>
          <w:sz w:val="32"/>
          <w:szCs w:val="32"/>
        </w:rPr>
      </w:pPr>
    </w:p>
    <w:p w:rsidR="00681A40" w:rsidRDefault="00681A40" w:rsidP="00681A40">
      <w:pPr>
        <w:shd w:val="clear" w:color="auto" w:fill="FFFFFF"/>
        <w:spacing w:after="0" w:line="240" w:lineRule="auto"/>
        <w:rPr>
          <w:rFonts w:cstheme="minorHAnsi"/>
          <w:sz w:val="32"/>
          <w:szCs w:val="32"/>
        </w:rPr>
      </w:pPr>
      <w:r w:rsidRPr="00681A40">
        <w:rPr>
          <w:rFonts w:cstheme="minorHAnsi"/>
          <w:sz w:val="32"/>
          <w:szCs w:val="32"/>
        </w:rPr>
        <w:t>A map of the Kingstanding estate from 1930 shows the ‘Kingstanding estate falling within an area bordered by Hawthorne R</w:t>
      </w:r>
      <w:r>
        <w:rPr>
          <w:rFonts w:cstheme="minorHAnsi"/>
          <w:sz w:val="32"/>
          <w:szCs w:val="32"/>
        </w:rPr>
        <w:t>oa</w:t>
      </w:r>
      <w:r w:rsidRPr="00681A40">
        <w:rPr>
          <w:rFonts w:cstheme="minorHAnsi"/>
          <w:sz w:val="32"/>
          <w:szCs w:val="32"/>
        </w:rPr>
        <w:t>d, College R</w:t>
      </w:r>
      <w:r w:rsidR="009E144D">
        <w:rPr>
          <w:rFonts w:cstheme="minorHAnsi"/>
          <w:sz w:val="32"/>
          <w:szCs w:val="32"/>
        </w:rPr>
        <w:t>oa</w:t>
      </w:r>
      <w:r w:rsidRPr="00681A40">
        <w:rPr>
          <w:rFonts w:cstheme="minorHAnsi"/>
          <w:sz w:val="32"/>
          <w:szCs w:val="32"/>
        </w:rPr>
        <w:t xml:space="preserve">d cutting across to Kings Road </w:t>
      </w:r>
      <w:r>
        <w:rPr>
          <w:rFonts w:cstheme="minorHAnsi"/>
          <w:sz w:val="32"/>
          <w:szCs w:val="32"/>
        </w:rPr>
        <w:t>(</w:t>
      </w:r>
      <w:r w:rsidRPr="00681A40">
        <w:rPr>
          <w:rFonts w:cstheme="minorHAnsi"/>
          <w:sz w:val="32"/>
          <w:szCs w:val="32"/>
        </w:rPr>
        <w:t xml:space="preserve">including </w:t>
      </w:r>
      <w:proofErr w:type="spellStart"/>
      <w:r w:rsidRPr="00681A40">
        <w:rPr>
          <w:rFonts w:cstheme="minorHAnsi"/>
          <w:sz w:val="32"/>
          <w:szCs w:val="32"/>
        </w:rPr>
        <w:t>Gainford</w:t>
      </w:r>
      <w:proofErr w:type="spellEnd"/>
      <w:r w:rsidRPr="00681A40">
        <w:rPr>
          <w:rFonts w:cstheme="minorHAnsi"/>
          <w:sz w:val="32"/>
          <w:szCs w:val="32"/>
        </w:rPr>
        <w:t xml:space="preserve"> R</w:t>
      </w:r>
      <w:r>
        <w:rPr>
          <w:rFonts w:cstheme="minorHAnsi"/>
          <w:sz w:val="32"/>
          <w:szCs w:val="32"/>
        </w:rPr>
        <w:t xml:space="preserve">oad </w:t>
      </w:r>
      <w:r w:rsidRPr="00681A40">
        <w:rPr>
          <w:rFonts w:cstheme="minorHAnsi"/>
          <w:sz w:val="32"/>
          <w:szCs w:val="32"/>
        </w:rPr>
        <w:t>but not Elizabeth R</w:t>
      </w:r>
      <w:r>
        <w:rPr>
          <w:rFonts w:cstheme="minorHAnsi"/>
          <w:sz w:val="32"/>
          <w:szCs w:val="32"/>
        </w:rPr>
        <w:t>oad)</w:t>
      </w:r>
      <w:r w:rsidRPr="00681A40">
        <w:rPr>
          <w:rFonts w:cstheme="minorHAnsi"/>
          <w:sz w:val="32"/>
          <w:szCs w:val="32"/>
        </w:rPr>
        <w:t>, and from Kings R</w:t>
      </w:r>
      <w:r>
        <w:rPr>
          <w:rFonts w:cstheme="minorHAnsi"/>
          <w:sz w:val="32"/>
          <w:szCs w:val="32"/>
        </w:rPr>
        <w:t>oad</w:t>
      </w:r>
      <w:r w:rsidRPr="00681A40">
        <w:rPr>
          <w:rFonts w:cstheme="minorHAnsi"/>
          <w:sz w:val="32"/>
          <w:szCs w:val="32"/>
        </w:rPr>
        <w:t xml:space="preserve"> to Rough R</w:t>
      </w:r>
      <w:r>
        <w:rPr>
          <w:rFonts w:cstheme="minorHAnsi"/>
          <w:sz w:val="32"/>
          <w:szCs w:val="32"/>
        </w:rPr>
        <w:t>oad</w:t>
      </w:r>
      <w:r w:rsidRPr="00681A40">
        <w:rPr>
          <w:rFonts w:cstheme="minorHAnsi"/>
          <w:sz w:val="32"/>
          <w:szCs w:val="32"/>
        </w:rPr>
        <w:t xml:space="preserve"> </w:t>
      </w:r>
      <w:r>
        <w:rPr>
          <w:rFonts w:cstheme="minorHAnsi"/>
          <w:sz w:val="32"/>
          <w:szCs w:val="32"/>
        </w:rPr>
        <w:t>(</w:t>
      </w:r>
      <w:r w:rsidRPr="00681A40">
        <w:rPr>
          <w:rFonts w:cstheme="minorHAnsi"/>
          <w:sz w:val="32"/>
          <w:szCs w:val="32"/>
        </w:rPr>
        <w:t>including Bendall R</w:t>
      </w:r>
      <w:r>
        <w:rPr>
          <w:rFonts w:cstheme="minorHAnsi"/>
          <w:sz w:val="32"/>
          <w:szCs w:val="32"/>
        </w:rPr>
        <w:t>oa</w:t>
      </w:r>
      <w:r w:rsidRPr="00681A40">
        <w:rPr>
          <w:rFonts w:cstheme="minorHAnsi"/>
          <w:sz w:val="32"/>
          <w:szCs w:val="32"/>
        </w:rPr>
        <w:t>d and Hartley R</w:t>
      </w:r>
      <w:r>
        <w:rPr>
          <w:rFonts w:cstheme="minorHAnsi"/>
          <w:sz w:val="32"/>
          <w:szCs w:val="32"/>
        </w:rPr>
        <w:t>oa</w:t>
      </w:r>
      <w:r w:rsidRPr="00681A40">
        <w:rPr>
          <w:rFonts w:cstheme="minorHAnsi"/>
          <w:sz w:val="32"/>
          <w:szCs w:val="32"/>
        </w:rPr>
        <w:t xml:space="preserve">d. The map </w:t>
      </w:r>
      <w:r w:rsidR="00AE7F98">
        <w:rPr>
          <w:rFonts w:cstheme="minorHAnsi"/>
          <w:sz w:val="32"/>
          <w:szCs w:val="32"/>
        </w:rPr>
        <w:t xml:space="preserve">is pictured below and </w:t>
      </w:r>
      <w:r w:rsidRPr="00681A40">
        <w:rPr>
          <w:rFonts w:cstheme="minorHAnsi"/>
          <w:sz w:val="32"/>
          <w:szCs w:val="32"/>
        </w:rPr>
        <w:t>can be found at Birmingham Central Library no 425364</w:t>
      </w:r>
      <w:r>
        <w:rPr>
          <w:rFonts w:cstheme="minorHAnsi"/>
          <w:sz w:val="32"/>
          <w:szCs w:val="32"/>
        </w:rPr>
        <w:t>.</w:t>
      </w:r>
    </w:p>
    <w:p w:rsidR="009E144D" w:rsidRPr="00681A40" w:rsidRDefault="009E144D" w:rsidP="00681A40">
      <w:pPr>
        <w:shd w:val="clear" w:color="auto" w:fill="FFFFFF"/>
        <w:spacing w:after="0" w:line="240" w:lineRule="auto"/>
        <w:rPr>
          <w:rFonts w:cstheme="minorHAnsi"/>
          <w:sz w:val="32"/>
          <w:szCs w:val="32"/>
        </w:rPr>
      </w:pPr>
    </w:p>
    <w:p w:rsidR="004F33F6" w:rsidRDefault="00AE7F98" w:rsidP="00681A40">
      <w:pPr>
        <w:spacing w:after="0"/>
      </w:pPr>
      <w:r>
        <w:rPr>
          <w:noProof/>
          <w:lang w:eastAsia="en-GB"/>
        </w:rPr>
        <w:drawing>
          <wp:inline distT="0" distB="0" distL="0" distR="0" wp14:anchorId="0220F132" wp14:editId="44D1AA2F">
            <wp:extent cx="5695950" cy="3067050"/>
            <wp:effectExtent l="228600" t="228600" r="228600" b="228600"/>
            <wp:docPr id="17" name="Picture 17" descr="Old Map of Kingstanding, 1946 in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d Map of Kingstanding, 1946 in 19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02913" cy="3070799"/>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783C28" w:rsidRPr="00783C28" w:rsidRDefault="00783C28" w:rsidP="00783C28">
      <w:pPr>
        <w:shd w:val="clear" w:color="auto" w:fill="FFFFFF"/>
        <w:spacing w:after="0" w:line="240" w:lineRule="auto"/>
        <w:rPr>
          <w:rFonts w:cstheme="minorHAnsi"/>
          <w:sz w:val="32"/>
          <w:szCs w:val="32"/>
        </w:rPr>
      </w:pPr>
      <w:r w:rsidRPr="00783C28">
        <w:rPr>
          <w:rFonts w:cstheme="minorHAnsi"/>
          <w:sz w:val="32"/>
          <w:szCs w:val="32"/>
        </w:rPr>
        <w:lastRenderedPageBreak/>
        <w:t xml:space="preserve">The condition of the estate is best described by an account given in </w:t>
      </w:r>
      <w:r w:rsidRPr="00783C28">
        <w:rPr>
          <w:rFonts w:cstheme="minorHAnsi"/>
          <w:i/>
          <w:sz w:val="32"/>
          <w:szCs w:val="32"/>
        </w:rPr>
        <w:t>‘Nutrition and the Family Size’</w:t>
      </w:r>
      <w:r w:rsidRPr="00783C28">
        <w:rPr>
          <w:rFonts w:cstheme="minorHAnsi"/>
          <w:sz w:val="32"/>
          <w:szCs w:val="32"/>
        </w:rPr>
        <w:t>, prepared by the Birmingham City Council Social Survey Committee in 1939:</w:t>
      </w:r>
    </w:p>
    <w:p w:rsidR="00783C28" w:rsidRPr="00783C28" w:rsidRDefault="00783C28" w:rsidP="00783C28">
      <w:pPr>
        <w:shd w:val="clear" w:color="auto" w:fill="FFFFFF"/>
        <w:spacing w:after="0" w:line="240" w:lineRule="auto"/>
        <w:rPr>
          <w:rFonts w:cstheme="minorHAnsi"/>
          <w:sz w:val="32"/>
          <w:szCs w:val="32"/>
        </w:rPr>
      </w:pPr>
    </w:p>
    <w:p w:rsidR="00783C28" w:rsidRPr="00783C28" w:rsidRDefault="00783C28" w:rsidP="00783C28">
      <w:pPr>
        <w:shd w:val="clear" w:color="auto" w:fill="FFFFFF"/>
        <w:spacing w:after="0" w:line="240" w:lineRule="auto"/>
        <w:ind w:left="567" w:right="567"/>
        <w:jc w:val="both"/>
        <w:rPr>
          <w:rFonts w:cstheme="minorHAnsi"/>
          <w:i/>
          <w:sz w:val="32"/>
          <w:szCs w:val="32"/>
        </w:rPr>
      </w:pPr>
      <w:r w:rsidRPr="00783C28">
        <w:rPr>
          <w:rFonts w:cstheme="minorHAnsi"/>
          <w:i/>
          <w:sz w:val="32"/>
          <w:szCs w:val="32"/>
        </w:rPr>
        <w:t>The Kingstanding Estate is situated about five miles from the centre of Birmingham, just within the northern boundary. It was built in 1929-1930 and although at the beginning the amenities were few, at the time of survey it was well served with shops, public houses, schools, and cinemas. There are a public swimming bath and several communal playgrounds on the estate. No provision was made in the plan for factories and the estate is entirely residential, workers travelling each day to other parts of the city.’</w:t>
      </w:r>
    </w:p>
    <w:p w:rsidR="00783C28" w:rsidRDefault="00783C28" w:rsidP="00783C28">
      <w:pPr>
        <w:spacing w:after="0"/>
        <w:rPr>
          <w:sz w:val="24"/>
          <w:szCs w:val="24"/>
        </w:rPr>
      </w:pPr>
    </w:p>
    <w:p w:rsidR="00783C28" w:rsidRPr="00150E70" w:rsidRDefault="00783C28" w:rsidP="00783C28">
      <w:pPr>
        <w:spacing w:after="0"/>
        <w:rPr>
          <w:sz w:val="32"/>
          <w:szCs w:val="32"/>
        </w:rPr>
      </w:pPr>
      <w:r w:rsidRPr="00150E70">
        <w:rPr>
          <w:sz w:val="32"/>
          <w:szCs w:val="32"/>
        </w:rPr>
        <w:t xml:space="preserve">The newly built houses in Kingstanding were all modern, with running water, inside toilets and bathrooms and free of dampness.  They were places where new tenants, many people who previously lived in slum conditions, were delighted to live in.  Each house had its own garden and serviced by newly built roads and pavements.  Although there were no factory and few business units built into the plan (most working residents had to travel to work outside the area), it was an area that people aspired to live in. </w:t>
      </w:r>
    </w:p>
    <w:p w:rsidR="00783C28" w:rsidRDefault="00783C28" w:rsidP="00681A40">
      <w:pPr>
        <w:spacing w:after="0"/>
      </w:pPr>
    </w:p>
    <w:p w:rsidR="00150E70" w:rsidRDefault="00150E70" w:rsidP="00681A40">
      <w:pPr>
        <w:spacing w:after="0"/>
      </w:pPr>
      <w:r>
        <w:rPr>
          <w:rFonts w:ascii="Arial" w:eastAsia="Times New Roman" w:hAnsi="Arial" w:cs="Arial"/>
          <w:noProof/>
          <w:color w:val="000000"/>
          <w:lang w:eastAsia="en-GB"/>
        </w:rPr>
        <w:drawing>
          <wp:inline distT="0" distB="0" distL="0" distR="0">
            <wp:extent cx="5248275" cy="2000250"/>
            <wp:effectExtent l="0" t="0" r="9525" b="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rotWithShape="1">
                    <a:blip r:embed="rId40" r:link="rId41">
                      <a:extLst>
                        <a:ext uri="{28A0092B-C50C-407E-A947-70E740481C1C}">
                          <a14:useLocalDpi xmlns:a14="http://schemas.microsoft.com/office/drawing/2010/main" val="0"/>
                        </a:ext>
                      </a:extLst>
                    </a:blip>
                    <a:srcRect l="10745" t="41383" r="15557" b="22593"/>
                    <a:stretch/>
                  </pic:blipFill>
                  <pic:spPr bwMode="auto">
                    <a:xfrm>
                      <a:off x="0" y="0"/>
                      <a:ext cx="5248871" cy="200047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857482" w:rsidRPr="00DD1AD6" w:rsidRDefault="009B58AF" w:rsidP="00681A40">
      <w:pPr>
        <w:spacing w:after="0"/>
        <w:rPr>
          <w:b/>
          <w:i/>
          <w:sz w:val="24"/>
          <w:szCs w:val="24"/>
        </w:rPr>
      </w:pPr>
      <w:r w:rsidRPr="00DD1AD6">
        <w:rPr>
          <w:rFonts w:cstheme="minorHAnsi"/>
          <w:b/>
          <w:i/>
        </w:rPr>
        <w:t xml:space="preserve">Green Wood Place (off </w:t>
      </w:r>
      <w:proofErr w:type="spellStart"/>
      <w:r w:rsidRPr="00DD1AD6">
        <w:rPr>
          <w:rFonts w:cstheme="minorHAnsi"/>
          <w:b/>
          <w:i/>
        </w:rPr>
        <w:t>Hurlingham</w:t>
      </w:r>
      <w:proofErr w:type="spellEnd"/>
      <w:r w:rsidRPr="00DD1AD6">
        <w:rPr>
          <w:rFonts w:cstheme="minorHAnsi"/>
          <w:b/>
          <w:i/>
        </w:rPr>
        <w:t xml:space="preserve"> Road) – This was the 30,000</w:t>
      </w:r>
      <w:r w:rsidRPr="00DD1AD6">
        <w:rPr>
          <w:rFonts w:cstheme="minorHAnsi"/>
          <w:b/>
          <w:i/>
          <w:vertAlign w:val="superscript"/>
        </w:rPr>
        <w:t>th</w:t>
      </w:r>
      <w:r w:rsidRPr="00DD1AD6">
        <w:rPr>
          <w:rFonts w:cstheme="minorHAnsi"/>
          <w:b/>
          <w:i/>
        </w:rPr>
        <w:t xml:space="preserve"> house built by Birmingham City Council.</w:t>
      </w:r>
      <w:r w:rsidRPr="00DD1AD6">
        <w:rPr>
          <w:b/>
          <w:i/>
          <w:sz w:val="24"/>
          <w:szCs w:val="24"/>
        </w:rPr>
        <w:t xml:space="preserve"> </w:t>
      </w:r>
      <w:r w:rsidRPr="00DD1AD6">
        <w:rPr>
          <w:rFonts w:cstheme="minorHAnsi"/>
          <w:b/>
          <w:i/>
        </w:rPr>
        <w:t>Image</w:t>
      </w:r>
      <w:r w:rsidRPr="00DD1AD6">
        <w:rPr>
          <w:rFonts w:cstheme="minorHAnsi"/>
          <w:b/>
          <w:i/>
        </w:rPr>
        <w:t xml:space="preserve"> and information</w:t>
      </w:r>
      <w:r w:rsidRPr="00DD1AD6">
        <w:rPr>
          <w:rFonts w:cstheme="minorHAnsi"/>
          <w:b/>
          <w:i/>
        </w:rPr>
        <w:t xml:space="preserve"> taken from: Images of England (Great Barr, </w:t>
      </w:r>
      <w:proofErr w:type="spellStart"/>
      <w:r w:rsidRPr="00DD1AD6">
        <w:rPr>
          <w:rFonts w:cstheme="minorHAnsi"/>
          <w:b/>
          <w:i/>
        </w:rPr>
        <w:t>Oscott</w:t>
      </w:r>
      <w:proofErr w:type="spellEnd"/>
      <w:r w:rsidRPr="00DD1AD6">
        <w:rPr>
          <w:rFonts w:cstheme="minorHAnsi"/>
          <w:b/>
          <w:i/>
        </w:rPr>
        <w:t xml:space="preserve"> and Kingstanding), Hanson M &amp; </w:t>
      </w:r>
      <w:proofErr w:type="spellStart"/>
      <w:r w:rsidRPr="00DD1AD6">
        <w:rPr>
          <w:rFonts w:cstheme="minorHAnsi"/>
          <w:b/>
          <w:i/>
        </w:rPr>
        <w:t>Drake.P</w:t>
      </w:r>
      <w:proofErr w:type="spellEnd"/>
      <w:r w:rsidRPr="00DD1AD6">
        <w:rPr>
          <w:rFonts w:cstheme="minorHAnsi"/>
          <w:b/>
          <w:i/>
        </w:rPr>
        <w:t xml:space="preserve"> (2001)</w:t>
      </w:r>
    </w:p>
    <w:p w:rsidR="00656FE2" w:rsidRDefault="00404244" w:rsidP="00404244">
      <w:pPr>
        <w:spacing w:after="0"/>
        <w:jc w:val="center"/>
      </w:pPr>
      <w:r>
        <w:rPr>
          <w:noProof/>
          <w:lang w:eastAsia="en-GB"/>
        </w:rPr>
        <w:lastRenderedPageBreak/>
        <w:drawing>
          <wp:inline distT="0" distB="0" distL="0" distR="0" wp14:anchorId="2DB57808" wp14:editId="25CA8AF9">
            <wp:extent cx="5161280" cy="3248025"/>
            <wp:effectExtent l="247650" t="266700" r="248920" b="276225"/>
            <wp:docPr id="52" name="Picture 52" descr="[â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âIM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18484" cy="328402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404244" w:rsidRPr="00DD1AD6" w:rsidRDefault="00404244" w:rsidP="00404244">
      <w:pPr>
        <w:spacing w:after="0" w:line="480" w:lineRule="auto"/>
        <w:jc w:val="center"/>
        <w:rPr>
          <w:rFonts w:cstheme="minorHAnsi"/>
          <w:b/>
          <w:i/>
          <w:sz w:val="24"/>
          <w:szCs w:val="24"/>
        </w:rPr>
      </w:pPr>
      <w:r w:rsidRPr="00DD1AD6">
        <w:rPr>
          <w:rFonts w:cstheme="minorHAnsi"/>
          <w:b/>
          <w:i/>
          <w:sz w:val="24"/>
          <w:szCs w:val="24"/>
        </w:rPr>
        <w:t>Warren Farm estate c1931</w:t>
      </w:r>
    </w:p>
    <w:p w:rsidR="00404244" w:rsidRDefault="009471CB" w:rsidP="00404244">
      <w:pPr>
        <w:spacing w:after="0"/>
        <w:jc w:val="center"/>
      </w:pPr>
      <w:r>
        <w:rPr>
          <w:noProof/>
          <w:lang w:eastAsia="en-GB"/>
        </w:rPr>
        <w:drawing>
          <wp:inline distT="0" distB="0" distL="0" distR="0" wp14:anchorId="3CF43433" wp14:editId="7F834F1B">
            <wp:extent cx="5227955" cy="3571875"/>
            <wp:effectExtent l="0" t="0" r="0" b="9525"/>
            <wp:docPr id="53" name="Picture 53" descr="[â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âIM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33233" cy="3643804"/>
                    </a:xfrm>
                    <a:prstGeom prst="rect">
                      <a:avLst/>
                    </a:prstGeom>
                    <a:noFill/>
                    <a:ln>
                      <a:noFill/>
                    </a:ln>
                  </pic:spPr>
                </pic:pic>
              </a:graphicData>
            </a:graphic>
          </wp:inline>
        </w:drawing>
      </w:r>
    </w:p>
    <w:p w:rsidR="009471CB" w:rsidRPr="00DD1AD6" w:rsidRDefault="009471CB" w:rsidP="009471CB">
      <w:pPr>
        <w:spacing w:after="0" w:line="480" w:lineRule="auto"/>
        <w:jc w:val="center"/>
        <w:rPr>
          <w:rFonts w:cstheme="minorHAnsi"/>
          <w:b/>
          <w:i/>
          <w:sz w:val="24"/>
          <w:szCs w:val="24"/>
        </w:rPr>
      </w:pPr>
      <w:r w:rsidRPr="00DD1AD6">
        <w:rPr>
          <w:rFonts w:cstheme="minorHAnsi"/>
          <w:b/>
          <w:i/>
          <w:sz w:val="24"/>
          <w:szCs w:val="24"/>
        </w:rPr>
        <w:t>Warren Farm Road 1940s</w:t>
      </w:r>
    </w:p>
    <w:p w:rsidR="00D007F7" w:rsidRPr="00D007F7" w:rsidRDefault="00D007F7" w:rsidP="00D007F7">
      <w:pPr>
        <w:rPr>
          <w:sz w:val="32"/>
          <w:szCs w:val="32"/>
        </w:rPr>
      </w:pPr>
      <w:r w:rsidRPr="00D007F7">
        <w:rPr>
          <w:sz w:val="32"/>
          <w:szCs w:val="32"/>
        </w:rPr>
        <w:lastRenderedPageBreak/>
        <w:t>Below is a photo of Mr William Henry Wilson (Person on right of picture below)</w:t>
      </w:r>
      <w:r>
        <w:rPr>
          <w:sz w:val="32"/>
          <w:szCs w:val="32"/>
        </w:rPr>
        <w:t>. Mr Wilson</w:t>
      </w:r>
      <w:r w:rsidRPr="00D007F7">
        <w:rPr>
          <w:sz w:val="32"/>
          <w:szCs w:val="32"/>
        </w:rPr>
        <w:t xml:space="preserve"> </w:t>
      </w:r>
      <w:r w:rsidR="00007FA5">
        <w:rPr>
          <w:sz w:val="32"/>
          <w:szCs w:val="32"/>
        </w:rPr>
        <w:t>owned</w:t>
      </w:r>
      <w:r w:rsidRPr="00D007F7">
        <w:rPr>
          <w:sz w:val="32"/>
          <w:szCs w:val="32"/>
        </w:rPr>
        <w:t xml:space="preserve"> a plastering company that undertook contracts in the building of homes in the Warren Farm area.</w:t>
      </w:r>
    </w:p>
    <w:p w:rsidR="00007FA5" w:rsidRDefault="00D007F7" w:rsidP="00007FA5">
      <w:pPr>
        <w:spacing w:after="0" w:line="480" w:lineRule="auto"/>
        <w:jc w:val="center"/>
        <w:rPr>
          <w:rFonts w:cstheme="minorHAnsi"/>
          <w:b/>
        </w:rPr>
      </w:pPr>
      <w:r>
        <w:rPr>
          <w:noProof/>
          <w:lang w:eastAsia="en-GB"/>
        </w:rPr>
        <w:drawing>
          <wp:inline distT="0" distB="0" distL="0" distR="0" wp14:anchorId="759B1F2C" wp14:editId="5B07D4AB">
            <wp:extent cx="4381499" cy="1847850"/>
            <wp:effectExtent l="0" t="0" r="635" b="0"/>
            <wp:docPr id="15" name="Picture 15" descr="https://kingstanding.files.wordpress.com/2010/12/mr-carter.jpg?w=300&amp;h=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ingstanding.files.wordpress.com/2010/12/mr-carter.jpg?w=300&amp;h=1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14584" cy="1861803"/>
                    </a:xfrm>
                    <a:prstGeom prst="rect">
                      <a:avLst/>
                    </a:prstGeom>
                    <a:noFill/>
                    <a:ln>
                      <a:noFill/>
                    </a:ln>
                  </pic:spPr>
                </pic:pic>
              </a:graphicData>
            </a:graphic>
          </wp:inline>
        </w:drawing>
      </w:r>
    </w:p>
    <w:p w:rsidR="00007FA5" w:rsidRPr="00DD1AD6" w:rsidRDefault="00D007F7" w:rsidP="00007FA5">
      <w:pPr>
        <w:spacing w:after="0" w:line="480" w:lineRule="auto"/>
        <w:jc w:val="center"/>
        <w:rPr>
          <w:rFonts w:cstheme="minorHAnsi"/>
          <w:b/>
          <w:i/>
        </w:rPr>
      </w:pPr>
      <w:r w:rsidRPr="00DD1AD6">
        <w:rPr>
          <w:b/>
          <w:i/>
          <w:sz w:val="24"/>
          <w:szCs w:val="24"/>
        </w:rPr>
        <w:t>Members of William Henry Wilson Plastering Company</w:t>
      </w:r>
    </w:p>
    <w:p w:rsidR="00007FA5" w:rsidRPr="00007FA5" w:rsidRDefault="00007FA5" w:rsidP="00007FA5">
      <w:pPr>
        <w:spacing w:after="0"/>
        <w:rPr>
          <w:rFonts w:cstheme="minorHAnsi"/>
          <w:sz w:val="32"/>
          <w:szCs w:val="32"/>
          <w:shd w:val="clear" w:color="auto" w:fill="FFFFFF"/>
        </w:rPr>
      </w:pPr>
      <w:r w:rsidRPr="00007FA5">
        <w:rPr>
          <w:rFonts w:cstheme="minorHAnsi"/>
          <w:sz w:val="32"/>
          <w:szCs w:val="32"/>
        </w:rPr>
        <w:t>When Neville Chamberlain, a former Birmingham city councillor / Lord Mayor and now Edgbaston MP, opened the city’s 40,000</w:t>
      </w:r>
      <w:r w:rsidRPr="00007FA5">
        <w:rPr>
          <w:rFonts w:cstheme="minorHAnsi"/>
          <w:sz w:val="32"/>
          <w:szCs w:val="32"/>
          <w:bdr w:val="none" w:sz="0" w:space="0" w:color="auto" w:frame="1"/>
          <w:vertAlign w:val="superscript"/>
        </w:rPr>
        <w:t>th</w:t>
      </w:r>
      <w:r w:rsidRPr="00007FA5">
        <w:rPr>
          <w:rFonts w:cstheme="minorHAnsi"/>
          <w:sz w:val="32"/>
          <w:szCs w:val="32"/>
        </w:rPr>
        <w:t xml:space="preserve"> council home in 1933 he spoke with much local pride and only a little exaggeration of:</w:t>
      </w:r>
    </w:p>
    <w:p w:rsidR="00007FA5" w:rsidRPr="00007FA5" w:rsidRDefault="00007FA5" w:rsidP="00007FA5">
      <w:pPr>
        <w:pStyle w:val="NormalWeb"/>
        <w:shd w:val="clear" w:color="auto" w:fill="FFFFFF"/>
        <w:spacing w:before="0" w:beforeAutospacing="0" w:after="0" w:afterAutospacing="0" w:line="351" w:lineRule="atLeast"/>
        <w:ind w:left="567" w:right="567"/>
        <w:textAlignment w:val="baseline"/>
        <w:rPr>
          <w:rFonts w:asciiTheme="minorHAnsi" w:hAnsiTheme="minorHAnsi" w:cstheme="minorHAnsi"/>
          <w:sz w:val="32"/>
          <w:szCs w:val="32"/>
        </w:rPr>
      </w:pPr>
      <w:r w:rsidRPr="00007FA5">
        <w:rPr>
          <w:rFonts w:asciiTheme="minorHAnsi" w:hAnsiTheme="minorHAnsi" w:cstheme="minorHAnsi"/>
          <w:i/>
          <w:iCs/>
          <w:sz w:val="32"/>
          <w:szCs w:val="32"/>
        </w:rPr>
        <w:t>“An achievement on the part of Birmingham which has no parallel in this or any other country”.</w:t>
      </w:r>
    </w:p>
    <w:p w:rsidR="00007FA5" w:rsidRPr="00D007F7" w:rsidRDefault="00007FA5" w:rsidP="00DB3F7D">
      <w:pPr>
        <w:spacing w:after="0"/>
        <w:rPr>
          <w:b/>
          <w:sz w:val="24"/>
          <w:szCs w:val="24"/>
        </w:rPr>
      </w:pPr>
    </w:p>
    <w:p w:rsidR="00007FA5" w:rsidRDefault="00007FA5" w:rsidP="00007FA5">
      <w:pPr>
        <w:pStyle w:val="NormalWeb"/>
        <w:shd w:val="clear" w:color="auto" w:fill="FFFFFF"/>
        <w:spacing w:before="0" w:beforeAutospacing="0" w:after="0" w:afterAutospacing="0" w:line="351" w:lineRule="atLeast"/>
        <w:textAlignment w:val="baseline"/>
        <w:rPr>
          <w:rFonts w:asciiTheme="minorHAnsi" w:hAnsiTheme="minorHAnsi" w:cstheme="minorHAnsi"/>
          <w:iCs/>
          <w:kern w:val="36"/>
          <w:sz w:val="32"/>
          <w:szCs w:val="32"/>
        </w:rPr>
      </w:pPr>
      <w:r>
        <w:rPr>
          <w:rFonts w:asciiTheme="minorHAnsi" w:hAnsiTheme="minorHAnsi" w:cstheme="minorHAnsi"/>
          <w:iCs/>
          <w:kern w:val="36"/>
          <w:sz w:val="32"/>
          <w:szCs w:val="32"/>
        </w:rPr>
        <w:t xml:space="preserve">This comment made </w:t>
      </w:r>
      <w:r w:rsidR="0048705D">
        <w:rPr>
          <w:rFonts w:asciiTheme="minorHAnsi" w:hAnsiTheme="minorHAnsi" w:cstheme="minorHAnsi"/>
          <w:iCs/>
          <w:kern w:val="36"/>
          <w:sz w:val="32"/>
          <w:szCs w:val="32"/>
        </w:rPr>
        <w:t>headline news</w:t>
      </w:r>
      <w:r w:rsidR="0048705D" w:rsidRPr="0048705D">
        <w:rPr>
          <w:rFonts w:asciiTheme="minorHAnsi" w:hAnsiTheme="minorHAnsi" w:cstheme="minorHAnsi"/>
          <w:iCs/>
          <w:kern w:val="36"/>
          <w:sz w:val="32"/>
          <w:szCs w:val="32"/>
        </w:rPr>
        <w:t xml:space="preserve"> in </w:t>
      </w:r>
      <w:r w:rsidR="0048705D">
        <w:rPr>
          <w:rFonts w:asciiTheme="minorHAnsi" w:hAnsiTheme="minorHAnsi" w:cstheme="minorHAnsi"/>
          <w:iCs/>
          <w:kern w:val="36"/>
          <w:sz w:val="32"/>
          <w:szCs w:val="32"/>
        </w:rPr>
        <w:t>The Birmingham Gazette (the local paper of the time)</w:t>
      </w:r>
      <w:r>
        <w:rPr>
          <w:rFonts w:asciiTheme="minorHAnsi" w:hAnsiTheme="minorHAnsi" w:cstheme="minorHAnsi"/>
          <w:iCs/>
          <w:kern w:val="36"/>
          <w:sz w:val="32"/>
          <w:szCs w:val="32"/>
        </w:rPr>
        <w:t xml:space="preserve"> in 1933</w:t>
      </w:r>
      <w:r w:rsidR="0048705D">
        <w:rPr>
          <w:rFonts w:asciiTheme="minorHAnsi" w:hAnsiTheme="minorHAnsi" w:cstheme="minorHAnsi"/>
          <w:iCs/>
          <w:kern w:val="36"/>
          <w:sz w:val="32"/>
          <w:szCs w:val="32"/>
        </w:rPr>
        <w:t>.  T</w:t>
      </w:r>
      <w:r w:rsidR="0048705D" w:rsidRPr="0048705D">
        <w:rPr>
          <w:rFonts w:asciiTheme="minorHAnsi" w:hAnsiTheme="minorHAnsi" w:cstheme="minorHAnsi"/>
          <w:iCs/>
          <w:kern w:val="36"/>
          <w:sz w:val="32"/>
          <w:szCs w:val="32"/>
        </w:rPr>
        <w:t xml:space="preserve">he headline </w:t>
      </w:r>
      <w:r w:rsidR="0048705D">
        <w:rPr>
          <w:rFonts w:asciiTheme="minorHAnsi" w:hAnsiTheme="minorHAnsi" w:cstheme="minorHAnsi"/>
          <w:iCs/>
          <w:kern w:val="36"/>
          <w:sz w:val="32"/>
          <w:szCs w:val="32"/>
        </w:rPr>
        <w:t>celebrated the building of the housing estates and read</w:t>
      </w:r>
      <w:r w:rsidR="0048705D" w:rsidRPr="0048705D">
        <w:rPr>
          <w:rFonts w:asciiTheme="minorHAnsi" w:hAnsiTheme="minorHAnsi" w:cstheme="minorHAnsi"/>
          <w:iCs/>
          <w:kern w:val="36"/>
          <w:sz w:val="32"/>
          <w:szCs w:val="32"/>
        </w:rPr>
        <w:t>:</w:t>
      </w:r>
      <w:r w:rsidR="0048705D">
        <w:rPr>
          <w:rFonts w:asciiTheme="minorHAnsi" w:hAnsiTheme="minorHAnsi" w:cstheme="minorHAnsi"/>
          <w:iCs/>
          <w:kern w:val="36"/>
          <w:sz w:val="32"/>
          <w:szCs w:val="32"/>
        </w:rPr>
        <w:t xml:space="preserve"> </w:t>
      </w:r>
    </w:p>
    <w:p w:rsidR="0048705D" w:rsidRDefault="0048705D" w:rsidP="00007FA5">
      <w:pPr>
        <w:pStyle w:val="NormalWeb"/>
        <w:shd w:val="clear" w:color="auto" w:fill="FFFFFF"/>
        <w:spacing w:before="0" w:beforeAutospacing="0" w:after="0" w:afterAutospacing="0" w:line="351" w:lineRule="atLeast"/>
        <w:jc w:val="center"/>
        <w:textAlignment w:val="baseline"/>
        <w:rPr>
          <w:rFonts w:asciiTheme="minorHAnsi" w:hAnsiTheme="minorHAnsi" w:cstheme="minorHAnsi"/>
          <w:b/>
          <w:i/>
          <w:iCs/>
          <w:kern w:val="36"/>
          <w:sz w:val="32"/>
          <w:szCs w:val="32"/>
        </w:rPr>
      </w:pPr>
      <w:r w:rsidRPr="0048705D">
        <w:rPr>
          <w:rFonts w:asciiTheme="minorHAnsi" w:hAnsiTheme="minorHAnsi" w:cstheme="minorHAnsi"/>
          <w:b/>
          <w:i/>
          <w:iCs/>
          <w:kern w:val="36"/>
          <w:sz w:val="32"/>
          <w:szCs w:val="32"/>
        </w:rPr>
        <w:t>Birmingham’s Interwar Council House Building: an ‘achievement without parallel’</w:t>
      </w:r>
      <w:r>
        <w:rPr>
          <w:noProof/>
        </w:rPr>
        <w:drawing>
          <wp:inline distT="0" distB="0" distL="0" distR="0" wp14:anchorId="4CFA78D3" wp14:editId="3FFA0900">
            <wp:extent cx="4857115" cy="1724025"/>
            <wp:effectExtent l="0" t="0" r="635" b="9525"/>
            <wp:docPr id="16" name="Picture 16" descr="The Birmingham Gazette article marking Chamberlain's formal opening of the city's 40,000 th council home in February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Birmingham Gazette article marking Chamberlain's formal opening of the city's 40,000 th council home in February 19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72310" cy="1729418"/>
                    </a:xfrm>
                    <a:prstGeom prst="rect">
                      <a:avLst/>
                    </a:prstGeom>
                    <a:ln>
                      <a:noFill/>
                    </a:ln>
                    <a:effectLst>
                      <a:softEdge rad="112500"/>
                    </a:effectLst>
                  </pic:spPr>
                </pic:pic>
              </a:graphicData>
            </a:graphic>
          </wp:inline>
        </w:drawing>
      </w:r>
    </w:p>
    <w:p w:rsidR="0087527F" w:rsidRPr="0087527F" w:rsidRDefault="0087527F" w:rsidP="0087527F">
      <w:pPr>
        <w:rPr>
          <w:rFonts w:cstheme="minorHAnsi"/>
          <w:color w:val="333333"/>
          <w:sz w:val="32"/>
          <w:szCs w:val="32"/>
          <w:shd w:val="clear" w:color="auto" w:fill="FFFFFF"/>
        </w:rPr>
      </w:pPr>
      <w:r>
        <w:rPr>
          <w:rFonts w:cstheme="minorHAnsi"/>
          <w:color w:val="333333"/>
          <w:sz w:val="32"/>
          <w:szCs w:val="32"/>
          <w:shd w:val="clear" w:color="auto" w:fill="FFFFFF"/>
        </w:rPr>
        <w:lastRenderedPageBreak/>
        <w:t>W</w:t>
      </w:r>
      <w:r w:rsidRPr="0087527F">
        <w:rPr>
          <w:rFonts w:cstheme="minorHAnsi"/>
          <w:color w:val="333333"/>
          <w:sz w:val="32"/>
          <w:szCs w:val="32"/>
          <w:shd w:val="clear" w:color="auto" w:fill="FFFFFF"/>
        </w:rPr>
        <w:t>ithin a decade</w:t>
      </w:r>
      <w:r>
        <w:rPr>
          <w:rFonts w:cstheme="minorHAnsi"/>
          <w:color w:val="333333"/>
          <w:sz w:val="32"/>
          <w:szCs w:val="32"/>
          <w:shd w:val="clear" w:color="auto" w:fill="FFFFFF"/>
        </w:rPr>
        <w:t xml:space="preserve"> the Kingstanding area came</w:t>
      </w:r>
      <w:r w:rsidRPr="0087527F">
        <w:rPr>
          <w:rFonts w:cstheme="minorHAnsi"/>
          <w:color w:val="333333"/>
          <w:sz w:val="32"/>
          <w:szCs w:val="32"/>
          <w:shd w:val="clear" w:color="auto" w:fill="FFFFFF"/>
        </w:rPr>
        <w:t xml:space="preserve"> to comprise an almost unbroken series of new municipal estates</w:t>
      </w:r>
      <w:r>
        <w:rPr>
          <w:rFonts w:cstheme="minorHAnsi"/>
          <w:color w:val="333333"/>
          <w:sz w:val="32"/>
          <w:szCs w:val="32"/>
          <w:shd w:val="clear" w:color="auto" w:fill="FFFFFF"/>
        </w:rPr>
        <w:t xml:space="preserve"> consisting of</w:t>
      </w:r>
      <w:r w:rsidRPr="0087527F">
        <w:rPr>
          <w:rFonts w:cstheme="minorHAnsi"/>
          <w:color w:val="333333"/>
          <w:sz w:val="32"/>
          <w:szCs w:val="32"/>
          <w:shd w:val="clear" w:color="auto" w:fill="FFFFFF"/>
        </w:rPr>
        <w:t xml:space="preserve">, </w:t>
      </w:r>
      <w:proofErr w:type="spellStart"/>
      <w:r w:rsidRPr="0087527F">
        <w:rPr>
          <w:rFonts w:cstheme="minorHAnsi"/>
          <w:color w:val="333333"/>
          <w:sz w:val="32"/>
          <w:szCs w:val="32"/>
          <w:shd w:val="clear" w:color="auto" w:fill="FFFFFF"/>
        </w:rPr>
        <w:t>Kettlehouse</w:t>
      </w:r>
      <w:proofErr w:type="spellEnd"/>
      <w:r w:rsidRPr="0087527F">
        <w:rPr>
          <w:rFonts w:cstheme="minorHAnsi"/>
          <w:color w:val="333333"/>
          <w:sz w:val="32"/>
          <w:szCs w:val="32"/>
          <w:shd w:val="clear" w:color="auto" w:fill="FFFFFF"/>
        </w:rPr>
        <w:t xml:space="preserve">, </w:t>
      </w:r>
      <w:proofErr w:type="spellStart"/>
      <w:r w:rsidRPr="0087527F">
        <w:rPr>
          <w:rFonts w:cstheme="minorHAnsi"/>
          <w:color w:val="333333"/>
          <w:sz w:val="32"/>
          <w:szCs w:val="32"/>
          <w:shd w:val="clear" w:color="auto" w:fill="FFFFFF"/>
        </w:rPr>
        <w:t>Witton</w:t>
      </w:r>
      <w:proofErr w:type="spellEnd"/>
      <w:r w:rsidRPr="0087527F">
        <w:rPr>
          <w:rFonts w:cstheme="minorHAnsi"/>
          <w:color w:val="333333"/>
          <w:sz w:val="32"/>
          <w:szCs w:val="32"/>
          <w:shd w:val="clear" w:color="auto" w:fill="FFFFFF"/>
        </w:rPr>
        <w:t xml:space="preserve"> Lodge Farm and </w:t>
      </w:r>
      <w:proofErr w:type="spellStart"/>
      <w:r w:rsidRPr="0087527F">
        <w:rPr>
          <w:rFonts w:cstheme="minorHAnsi"/>
          <w:color w:val="333333"/>
          <w:sz w:val="32"/>
          <w:szCs w:val="32"/>
          <w:shd w:val="clear" w:color="auto" w:fill="FFFFFF"/>
        </w:rPr>
        <w:t>Oscott</w:t>
      </w:r>
      <w:proofErr w:type="spellEnd"/>
      <w:r>
        <w:rPr>
          <w:rFonts w:cstheme="minorHAnsi"/>
          <w:color w:val="333333"/>
          <w:sz w:val="32"/>
          <w:szCs w:val="32"/>
          <w:shd w:val="clear" w:color="auto" w:fill="FFFFFF"/>
        </w:rPr>
        <w:t xml:space="preserve">. This equated to </w:t>
      </w:r>
      <w:r w:rsidRPr="0087527F">
        <w:rPr>
          <w:rFonts w:cstheme="minorHAnsi"/>
          <w:color w:val="333333"/>
          <w:sz w:val="32"/>
          <w:szCs w:val="32"/>
          <w:shd w:val="clear" w:color="auto" w:fill="FFFFFF"/>
        </w:rPr>
        <w:t>almost 10,000 homes with a population the size of Shrewsbury.</w:t>
      </w:r>
    </w:p>
    <w:p w:rsidR="00815F88" w:rsidRDefault="005B7F9F" w:rsidP="005B7F9F">
      <w:pPr>
        <w:pStyle w:val="NormalWeb"/>
        <w:shd w:val="clear" w:color="auto" w:fill="FFFFFF"/>
        <w:spacing w:before="0" w:beforeAutospacing="0" w:after="0" w:afterAutospacing="0" w:line="351" w:lineRule="atLeast"/>
        <w:jc w:val="center"/>
        <w:textAlignment w:val="baseline"/>
        <w:rPr>
          <w:rFonts w:asciiTheme="minorHAnsi" w:hAnsiTheme="minorHAnsi" w:cstheme="minorHAnsi"/>
          <w:iCs/>
          <w:kern w:val="36"/>
          <w:sz w:val="32"/>
          <w:szCs w:val="32"/>
        </w:rPr>
      </w:pPr>
      <w:r>
        <w:rPr>
          <w:noProof/>
        </w:rPr>
        <w:drawing>
          <wp:inline distT="0" distB="0" distL="0" distR="0" wp14:anchorId="16D3FD97" wp14:editId="5DB44173">
            <wp:extent cx="4562475" cy="2676525"/>
            <wp:effectExtent l="133350" t="133350" r="142875" b="161925"/>
            <wp:docPr id="18" name="Picture 18" descr="Greenwood Place, King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eenwood Place, Kingstand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94853" cy="26955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71DF3" w:rsidRPr="00883108" w:rsidRDefault="005B7F9F" w:rsidP="00883108">
      <w:pPr>
        <w:jc w:val="center"/>
        <w:rPr>
          <w:rFonts w:cstheme="minorHAnsi"/>
          <w:b/>
          <w:i/>
          <w:sz w:val="24"/>
          <w:szCs w:val="24"/>
          <w:shd w:val="clear" w:color="auto" w:fill="FFFFFF"/>
        </w:rPr>
      </w:pPr>
      <w:r w:rsidRPr="00DD1AD6">
        <w:rPr>
          <w:rFonts w:cstheme="minorHAnsi"/>
          <w:b/>
          <w:i/>
          <w:sz w:val="24"/>
          <w:szCs w:val="24"/>
          <w:shd w:val="clear" w:color="auto" w:fill="FFFFFF"/>
        </w:rPr>
        <w:t>Greenwood Place, Kingstanding (1936)</w:t>
      </w:r>
    </w:p>
    <w:p w:rsidR="00883108" w:rsidRDefault="00883108" w:rsidP="00471DF3">
      <w:pPr>
        <w:spacing w:after="0"/>
        <w:rPr>
          <w:rFonts w:cstheme="minorHAnsi"/>
          <w:b/>
          <w:sz w:val="32"/>
          <w:szCs w:val="32"/>
          <w:u w:val="single"/>
        </w:rPr>
      </w:pPr>
    </w:p>
    <w:p w:rsidR="00471DF3" w:rsidRPr="000E669A" w:rsidRDefault="00471DF3" w:rsidP="00471DF3">
      <w:pPr>
        <w:spacing w:after="0"/>
        <w:rPr>
          <w:rFonts w:cstheme="minorHAnsi"/>
          <w:b/>
          <w:sz w:val="32"/>
          <w:szCs w:val="32"/>
        </w:rPr>
      </w:pPr>
      <w:r w:rsidRPr="000E669A">
        <w:rPr>
          <w:rFonts w:cstheme="minorHAnsi"/>
          <w:b/>
          <w:sz w:val="32"/>
          <w:szCs w:val="32"/>
          <w:u w:val="single"/>
        </w:rPr>
        <w:t>Significant Buildings</w:t>
      </w:r>
      <w:r w:rsidR="00DD1AD6">
        <w:rPr>
          <w:rFonts w:cstheme="minorHAnsi"/>
          <w:b/>
          <w:sz w:val="32"/>
          <w:szCs w:val="32"/>
          <w:u w:val="single"/>
        </w:rPr>
        <w:t xml:space="preserve"> of </w:t>
      </w:r>
      <w:r w:rsidRPr="000E669A">
        <w:rPr>
          <w:rFonts w:cstheme="minorHAnsi"/>
          <w:b/>
          <w:sz w:val="32"/>
          <w:szCs w:val="32"/>
          <w:u w:val="single"/>
        </w:rPr>
        <w:t xml:space="preserve">Kingstanding </w:t>
      </w:r>
    </w:p>
    <w:p w:rsidR="00471DF3" w:rsidRPr="00471DF3" w:rsidRDefault="00471DF3" w:rsidP="00471DF3">
      <w:pPr>
        <w:rPr>
          <w:rFonts w:eastAsia="Times New Roman" w:cstheme="minorHAnsi"/>
          <w:color w:val="000000"/>
          <w:sz w:val="32"/>
          <w:szCs w:val="32"/>
          <w:lang w:eastAsia="en-GB"/>
        </w:rPr>
      </w:pPr>
      <w:r w:rsidRPr="00DD1AD6">
        <w:rPr>
          <w:rFonts w:eastAsia="Times New Roman" w:cstheme="minorHAnsi"/>
          <w:b/>
          <w:color w:val="000000"/>
          <w:sz w:val="32"/>
          <w:szCs w:val="32"/>
          <w:lang w:eastAsia="en-GB"/>
        </w:rPr>
        <w:t>Oscar Deutsch's first Odeon cinema</w:t>
      </w:r>
      <w:r w:rsidRPr="00471DF3">
        <w:rPr>
          <w:rFonts w:eastAsia="Times New Roman" w:cstheme="minorHAnsi"/>
          <w:color w:val="000000"/>
          <w:sz w:val="32"/>
          <w:szCs w:val="32"/>
          <w:lang w:eastAsia="en-GB"/>
        </w:rPr>
        <w:t xml:space="preserve"> was built on Kingstanding Island (junction of Kingstanding Road &amp; Kings Road) and opened in 1935.  This was the first of 300 Odeon Cinemas across Britain</w:t>
      </w:r>
      <w:r w:rsidR="00DD1AD6" w:rsidRPr="00DD1AD6">
        <w:rPr>
          <w:rFonts w:eastAsia="Times New Roman" w:cstheme="minorHAnsi"/>
          <w:b/>
          <w:color w:val="000000"/>
          <w:sz w:val="32"/>
          <w:szCs w:val="32"/>
          <w:lang w:eastAsia="en-GB"/>
        </w:rPr>
        <w:t xml:space="preserve"> </w:t>
      </w:r>
      <w:r w:rsidR="00DD1AD6" w:rsidRPr="00DD1AD6">
        <w:rPr>
          <w:rFonts w:eastAsia="Times New Roman" w:cstheme="minorHAnsi"/>
          <w:color w:val="000000"/>
          <w:sz w:val="32"/>
          <w:szCs w:val="32"/>
          <w:lang w:eastAsia="en-GB"/>
        </w:rPr>
        <w:t>and</w:t>
      </w:r>
      <w:r w:rsidR="00DD1AD6">
        <w:rPr>
          <w:rFonts w:eastAsia="Times New Roman" w:cstheme="minorHAnsi"/>
          <w:color w:val="000000"/>
          <w:sz w:val="32"/>
          <w:szCs w:val="32"/>
          <w:lang w:eastAsia="en-GB"/>
        </w:rPr>
        <w:t xml:space="preserve"> was</w:t>
      </w:r>
      <w:r w:rsidR="00DD1AD6" w:rsidRPr="00DD1AD6">
        <w:rPr>
          <w:rFonts w:eastAsia="Times New Roman" w:cstheme="minorHAnsi"/>
          <w:color w:val="000000"/>
          <w:sz w:val="32"/>
          <w:szCs w:val="32"/>
          <w:lang w:eastAsia="en-GB"/>
        </w:rPr>
        <w:t xml:space="preserve"> built in an</w:t>
      </w:r>
      <w:r w:rsidR="00DD1AD6">
        <w:rPr>
          <w:rFonts w:eastAsia="Times New Roman" w:cstheme="minorHAnsi"/>
          <w:b/>
          <w:color w:val="000000"/>
          <w:sz w:val="32"/>
          <w:szCs w:val="32"/>
          <w:lang w:eastAsia="en-GB"/>
        </w:rPr>
        <w:t xml:space="preserve"> </w:t>
      </w:r>
      <w:r w:rsidR="00DD1AD6">
        <w:rPr>
          <w:rFonts w:eastAsia="Times New Roman" w:cstheme="minorHAnsi"/>
          <w:color w:val="000000"/>
          <w:sz w:val="32"/>
          <w:szCs w:val="32"/>
          <w:lang w:eastAsia="en-GB"/>
        </w:rPr>
        <w:t>Art Deco Design</w:t>
      </w:r>
      <w:r w:rsidRPr="00471DF3">
        <w:rPr>
          <w:rFonts w:eastAsia="Times New Roman" w:cstheme="minorHAnsi"/>
          <w:color w:val="000000"/>
          <w:sz w:val="32"/>
          <w:szCs w:val="32"/>
          <w:lang w:eastAsia="en-GB"/>
        </w:rPr>
        <w:t xml:space="preserve">.  </w:t>
      </w:r>
      <w:r w:rsidR="00DD1AD6">
        <w:rPr>
          <w:rFonts w:eastAsia="Times New Roman" w:cstheme="minorHAnsi"/>
          <w:color w:val="000000"/>
          <w:sz w:val="32"/>
          <w:szCs w:val="32"/>
          <w:lang w:eastAsia="en-GB"/>
        </w:rPr>
        <w:t>A</w:t>
      </w:r>
      <w:r w:rsidRPr="00471DF3">
        <w:rPr>
          <w:rFonts w:eastAsia="Times New Roman" w:cstheme="minorHAnsi"/>
          <w:color w:val="000000"/>
          <w:sz w:val="32"/>
          <w:szCs w:val="32"/>
          <w:lang w:eastAsia="en-GB"/>
        </w:rPr>
        <w:t>ll Odeon Cinemas</w:t>
      </w:r>
      <w:r w:rsidR="00DD1AD6">
        <w:rPr>
          <w:rFonts w:eastAsia="Times New Roman" w:cstheme="minorHAnsi"/>
          <w:color w:val="000000"/>
          <w:sz w:val="32"/>
          <w:szCs w:val="32"/>
          <w:lang w:eastAsia="en-GB"/>
        </w:rPr>
        <w:t xml:space="preserve"> built following the Kingstanding cinema</w:t>
      </w:r>
      <w:r w:rsidRPr="00471DF3">
        <w:rPr>
          <w:rFonts w:eastAsia="Times New Roman" w:cstheme="minorHAnsi"/>
          <w:color w:val="000000"/>
          <w:sz w:val="32"/>
          <w:szCs w:val="32"/>
          <w:lang w:eastAsia="en-GB"/>
        </w:rPr>
        <w:t xml:space="preserve"> were built in this ‘art-deco’ architecture.</w:t>
      </w:r>
    </w:p>
    <w:p w:rsidR="00471DF3" w:rsidRDefault="00471DF3" w:rsidP="00C90301">
      <w:pPr>
        <w:rPr>
          <w:rFonts w:ascii="Arial" w:eastAsia="Times New Roman" w:hAnsi="Arial" w:cs="Arial"/>
          <w:sz w:val="18"/>
          <w:szCs w:val="18"/>
          <w:lang w:eastAsia="en-GB"/>
        </w:rPr>
      </w:pPr>
      <w:r>
        <w:rPr>
          <w:noProof/>
          <w:lang w:eastAsia="en-GB"/>
        </w:rPr>
        <w:drawing>
          <wp:inline distT="0" distB="0" distL="0" distR="0" wp14:anchorId="204DD440" wp14:editId="64D44E59">
            <wp:extent cx="2667000" cy="1524000"/>
            <wp:effectExtent l="0" t="0" r="0" b="0"/>
            <wp:docPr id="37" name="Picture 37" descr="Image result for old photos of king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result for old photos of kingstandi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83664" cy="1533522"/>
                    </a:xfrm>
                    <a:prstGeom prst="rect">
                      <a:avLst/>
                    </a:prstGeom>
                    <a:ln>
                      <a:noFill/>
                    </a:ln>
                    <a:effectLst>
                      <a:softEdge rad="112500"/>
                    </a:effectLst>
                  </pic:spPr>
                </pic:pic>
              </a:graphicData>
            </a:graphic>
          </wp:inline>
        </w:drawing>
      </w:r>
      <w:r w:rsidR="00C90301">
        <w:rPr>
          <w:rFonts w:ascii="Arial" w:eastAsia="Times New Roman" w:hAnsi="Arial" w:cs="Arial"/>
          <w:sz w:val="18"/>
          <w:szCs w:val="18"/>
          <w:lang w:eastAsia="en-GB"/>
        </w:rPr>
        <w:t xml:space="preserve"> </w:t>
      </w:r>
      <w:r w:rsidR="00C90301">
        <w:rPr>
          <w:noProof/>
          <w:lang w:eastAsia="en-GB"/>
        </w:rPr>
        <w:drawing>
          <wp:inline distT="0" distB="0" distL="0" distR="0" wp14:anchorId="40B07E2F" wp14:editId="4DE5AA9D">
            <wp:extent cx="2570307" cy="1532890"/>
            <wp:effectExtent l="0" t="0" r="1905" b="0"/>
            <wp:docPr id="35" name="Picture 35"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03808" cy="1552869"/>
                    </a:xfrm>
                    <a:prstGeom prst="rect">
                      <a:avLst/>
                    </a:prstGeom>
                    <a:ln>
                      <a:noFill/>
                    </a:ln>
                    <a:effectLst>
                      <a:softEdge rad="112500"/>
                    </a:effectLst>
                  </pic:spPr>
                </pic:pic>
              </a:graphicData>
            </a:graphic>
          </wp:inline>
        </w:drawing>
      </w:r>
    </w:p>
    <w:p w:rsidR="00471DF3" w:rsidRPr="00471DF3" w:rsidRDefault="00471DF3" w:rsidP="00471DF3">
      <w:pPr>
        <w:jc w:val="center"/>
        <w:rPr>
          <w:rFonts w:eastAsia="Times New Roman" w:cstheme="minorHAnsi"/>
          <w:b/>
          <w:sz w:val="24"/>
          <w:szCs w:val="24"/>
          <w:lang w:eastAsia="en-GB"/>
        </w:rPr>
      </w:pPr>
      <w:r w:rsidRPr="00471DF3">
        <w:rPr>
          <w:rFonts w:eastAsia="Times New Roman" w:cstheme="minorHAnsi"/>
          <w:b/>
          <w:sz w:val="24"/>
          <w:szCs w:val="24"/>
          <w:lang w:eastAsia="en-GB"/>
        </w:rPr>
        <w:t>The Kingstanding Odeon Cinema</w:t>
      </w:r>
      <w:r w:rsidR="00C90301">
        <w:rPr>
          <w:rFonts w:eastAsia="Times New Roman" w:cstheme="minorHAnsi"/>
          <w:b/>
          <w:sz w:val="24"/>
          <w:szCs w:val="24"/>
          <w:lang w:eastAsia="en-GB"/>
        </w:rPr>
        <w:t xml:space="preserve"> 1935</w:t>
      </w:r>
    </w:p>
    <w:p w:rsidR="00DC4857" w:rsidRDefault="00471DF3" w:rsidP="00DC4857">
      <w:pPr>
        <w:rPr>
          <w:rFonts w:eastAsia="Times New Roman" w:cstheme="minorHAnsi"/>
          <w:sz w:val="32"/>
          <w:szCs w:val="32"/>
          <w:lang w:eastAsia="en-GB"/>
        </w:rPr>
      </w:pPr>
      <w:r w:rsidRPr="00DC4857">
        <w:rPr>
          <w:rFonts w:eastAsia="Times New Roman" w:cstheme="minorHAnsi"/>
          <w:sz w:val="32"/>
          <w:szCs w:val="32"/>
          <w:lang w:eastAsia="en-GB"/>
        </w:rPr>
        <w:lastRenderedPageBreak/>
        <w:t>Now in 2019 this building is a ‘Mecca Bingo’ hall.  However its façade remains largely unaltered because it i</w:t>
      </w:r>
      <w:r w:rsidR="00C90301" w:rsidRPr="00DC4857">
        <w:rPr>
          <w:rFonts w:eastAsia="Times New Roman" w:cstheme="minorHAnsi"/>
          <w:sz w:val="32"/>
          <w:szCs w:val="32"/>
          <w:lang w:eastAsia="en-GB"/>
        </w:rPr>
        <w:t>s a Grade II listed building.</w:t>
      </w:r>
    </w:p>
    <w:p w:rsidR="00471DF3" w:rsidRPr="006B6D21" w:rsidRDefault="00C90301" w:rsidP="00DC4857">
      <w:pPr>
        <w:jc w:val="center"/>
        <w:rPr>
          <w:rFonts w:eastAsia="Times New Roman" w:cstheme="minorHAnsi"/>
          <w:sz w:val="24"/>
          <w:szCs w:val="24"/>
          <w:lang w:eastAsia="en-GB"/>
        </w:rPr>
      </w:pPr>
      <w:r>
        <w:rPr>
          <w:rFonts w:eastAsia="Times New Roman" w:cstheme="minorHAnsi"/>
          <w:sz w:val="24"/>
          <w:szCs w:val="24"/>
          <w:lang w:eastAsia="en-GB"/>
        </w:rPr>
        <w:t xml:space="preserve"> </w:t>
      </w:r>
      <w:r w:rsidRPr="007613A6">
        <w:rPr>
          <w:rFonts w:eastAsia="Times New Roman" w:cstheme="minorHAnsi"/>
          <w:i/>
          <w:noProof/>
          <w:sz w:val="24"/>
          <w:szCs w:val="24"/>
          <w:lang w:eastAsia="en-GB"/>
        </w:rPr>
        <w:drawing>
          <wp:inline distT="0" distB="0" distL="0" distR="0" wp14:anchorId="5BD3B2DB" wp14:editId="63816654">
            <wp:extent cx="4037965" cy="2781300"/>
            <wp:effectExtent l="190500" t="190500" r="191135" b="190500"/>
            <wp:docPr id="32" name="Picture 32" descr="C:\Users\John\Downloads\IMG_6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hn\Downloads\IMG_624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42119" cy="2784161"/>
                    </a:xfrm>
                    <a:prstGeom prst="rect">
                      <a:avLst/>
                    </a:prstGeom>
                    <a:ln>
                      <a:noFill/>
                    </a:ln>
                    <a:effectLst>
                      <a:outerShdw blurRad="190500" algn="tl" rotWithShape="0">
                        <a:srgbClr val="000000">
                          <a:alpha val="70000"/>
                        </a:srgbClr>
                      </a:outerShdw>
                    </a:effectLst>
                  </pic:spPr>
                </pic:pic>
              </a:graphicData>
            </a:graphic>
          </wp:inline>
        </w:drawing>
      </w:r>
    </w:p>
    <w:p w:rsidR="00DC4857" w:rsidRDefault="00DC4857" w:rsidP="00DC4857">
      <w:pPr>
        <w:spacing w:after="0"/>
        <w:rPr>
          <w:rFonts w:eastAsia="Times New Roman" w:cstheme="minorHAnsi"/>
          <w:b/>
          <w:sz w:val="28"/>
          <w:szCs w:val="28"/>
          <w:lang w:eastAsia="en-GB"/>
        </w:rPr>
      </w:pPr>
    </w:p>
    <w:p w:rsidR="00DC4857" w:rsidRPr="00DC4857" w:rsidRDefault="00DC4857" w:rsidP="00DC4857">
      <w:pPr>
        <w:spacing w:after="0"/>
        <w:rPr>
          <w:rFonts w:eastAsia="Times New Roman" w:cstheme="minorHAnsi"/>
          <w:sz w:val="32"/>
          <w:szCs w:val="32"/>
          <w:lang w:eastAsia="en-GB"/>
        </w:rPr>
      </w:pPr>
      <w:r w:rsidRPr="00286C00">
        <w:rPr>
          <w:rFonts w:eastAsia="Times New Roman" w:cstheme="minorHAnsi"/>
          <w:b/>
          <w:sz w:val="32"/>
          <w:szCs w:val="32"/>
          <w:lang w:eastAsia="en-GB"/>
        </w:rPr>
        <w:t>The magnificent original Kingstanding Public House</w:t>
      </w:r>
      <w:r w:rsidRPr="00DC4857">
        <w:rPr>
          <w:rFonts w:eastAsia="Times New Roman" w:cstheme="minorHAnsi"/>
          <w:sz w:val="32"/>
          <w:szCs w:val="32"/>
          <w:lang w:eastAsia="en-GB"/>
        </w:rPr>
        <w:t xml:space="preserve"> was built on Kingstanding Circle at the same time as the houses.  It was a ‘family public house’ with Dutch gables and a magnificent entrance / façade as can be seen in the photo from 1941 below.</w:t>
      </w:r>
    </w:p>
    <w:p w:rsidR="00DC4857" w:rsidRPr="00974B05" w:rsidRDefault="00DC4857" w:rsidP="00DC4857">
      <w:pPr>
        <w:spacing w:after="0"/>
        <w:rPr>
          <w:rFonts w:ascii="Arial" w:eastAsia="Times New Roman" w:hAnsi="Arial" w:cs="Arial"/>
          <w:sz w:val="18"/>
          <w:szCs w:val="18"/>
          <w:lang w:eastAsia="en-GB"/>
        </w:rPr>
      </w:pPr>
    </w:p>
    <w:p w:rsidR="00DC4857" w:rsidRPr="00445C2F" w:rsidRDefault="00DC4857" w:rsidP="00DC4857">
      <w:pPr>
        <w:spacing w:after="0" w:line="480" w:lineRule="auto"/>
        <w:jc w:val="center"/>
        <w:rPr>
          <w:i/>
          <w:sz w:val="24"/>
          <w:szCs w:val="24"/>
        </w:rPr>
      </w:pPr>
      <w:r w:rsidRPr="00445C2F">
        <w:rPr>
          <w:i/>
          <w:noProof/>
          <w:sz w:val="24"/>
          <w:szCs w:val="24"/>
          <w:lang w:eastAsia="en-GB"/>
        </w:rPr>
        <w:drawing>
          <wp:inline distT="0" distB="0" distL="0" distR="0" wp14:anchorId="23D21D1A" wp14:editId="4EB33E18">
            <wp:extent cx="4229100" cy="2514762"/>
            <wp:effectExtent l="0" t="0" r="0" b="0"/>
            <wp:docPr id="19" name="Picture 19" descr="The Kingstanding pub, now demol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Kingstanding pub, now demolish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00534" cy="2557239"/>
                    </a:xfrm>
                    <a:prstGeom prst="rect">
                      <a:avLst/>
                    </a:prstGeom>
                    <a:ln>
                      <a:noFill/>
                    </a:ln>
                    <a:effectLst>
                      <a:softEdge rad="112500"/>
                    </a:effectLst>
                  </pic:spPr>
                </pic:pic>
              </a:graphicData>
            </a:graphic>
          </wp:inline>
        </w:drawing>
      </w:r>
    </w:p>
    <w:p w:rsidR="00DC4857" w:rsidRPr="00DC4857" w:rsidRDefault="00DC4857" w:rsidP="00DC4857">
      <w:pPr>
        <w:spacing w:after="0" w:line="480" w:lineRule="auto"/>
        <w:jc w:val="center"/>
        <w:rPr>
          <w:b/>
          <w:sz w:val="24"/>
          <w:szCs w:val="24"/>
        </w:rPr>
      </w:pPr>
      <w:r w:rsidRPr="00DC4857">
        <w:rPr>
          <w:b/>
          <w:sz w:val="24"/>
          <w:szCs w:val="24"/>
        </w:rPr>
        <w:t>Photo of original Kingstanding Pub</w:t>
      </w:r>
      <w:r w:rsidR="0029037F">
        <w:rPr>
          <w:b/>
          <w:sz w:val="24"/>
          <w:szCs w:val="24"/>
        </w:rPr>
        <w:t xml:space="preserve"> 1941</w:t>
      </w:r>
    </w:p>
    <w:p w:rsidR="00DC4857" w:rsidRPr="008B3B9C" w:rsidRDefault="00DC4857" w:rsidP="00DC4857">
      <w:pPr>
        <w:spacing w:after="0"/>
        <w:rPr>
          <w:rFonts w:eastAsia="Times New Roman" w:cstheme="minorHAnsi"/>
          <w:sz w:val="32"/>
          <w:szCs w:val="32"/>
          <w:lang w:eastAsia="en-GB"/>
        </w:rPr>
      </w:pPr>
      <w:r w:rsidRPr="008B3B9C">
        <w:rPr>
          <w:sz w:val="32"/>
          <w:szCs w:val="32"/>
        </w:rPr>
        <w:lastRenderedPageBreak/>
        <w:t xml:space="preserve">The original Kingstanding Pub building was demolished in the 1960’s and replaced by a functional rectangular block building typical of that </w:t>
      </w:r>
      <w:r w:rsidR="007C6D47">
        <w:rPr>
          <w:sz w:val="32"/>
          <w:szCs w:val="32"/>
        </w:rPr>
        <w:t xml:space="preserve">time.  In the 1990’s the </w:t>
      </w:r>
      <w:r w:rsidRPr="008B3B9C">
        <w:rPr>
          <w:sz w:val="32"/>
          <w:szCs w:val="32"/>
        </w:rPr>
        <w:t xml:space="preserve">building was demolished </w:t>
      </w:r>
      <w:r w:rsidR="007C6D47">
        <w:rPr>
          <w:sz w:val="32"/>
          <w:szCs w:val="32"/>
        </w:rPr>
        <w:t xml:space="preserve">once again </w:t>
      </w:r>
      <w:bookmarkStart w:id="0" w:name="_GoBack"/>
      <w:bookmarkEnd w:id="0"/>
      <w:r w:rsidRPr="008B3B9C">
        <w:rPr>
          <w:sz w:val="32"/>
          <w:szCs w:val="32"/>
        </w:rPr>
        <w:t>and replaced by the present red-brick building which stands on Kingstanding Island – it is now closed, boarded up and in poor repair.</w:t>
      </w:r>
    </w:p>
    <w:p w:rsidR="0017327E" w:rsidRDefault="00DC4857" w:rsidP="0017327E">
      <w:pPr>
        <w:spacing w:after="0" w:line="480" w:lineRule="auto"/>
        <w:jc w:val="center"/>
        <w:rPr>
          <w:b/>
          <w:sz w:val="24"/>
          <w:szCs w:val="24"/>
        </w:rPr>
      </w:pPr>
      <w:r w:rsidRPr="005C330F">
        <w:rPr>
          <w:i/>
          <w:noProof/>
          <w:sz w:val="24"/>
          <w:szCs w:val="24"/>
          <w:lang w:eastAsia="en-GB"/>
        </w:rPr>
        <w:drawing>
          <wp:inline distT="0" distB="0" distL="0" distR="0" wp14:anchorId="4D61FBC7" wp14:editId="4304F20F">
            <wp:extent cx="3295015" cy="2714625"/>
            <wp:effectExtent l="133350" t="114300" r="133985" b="161925"/>
            <wp:docPr id="25" name="Picture 25" descr="C:\Users\John\Pictures\Kings Standing Bowl Barrow Prehistoric Monument location_files\Kingstanding Pub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Pictures\Kings Standing Bowl Barrow Prehistoric Monument location_files\Kingstanding Pub 2019.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03537" cy="27216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C4857" w:rsidRPr="0017327E" w:rsidRDefault="00DC4857" w:rsidP="0017327E">
      <w:pPr>
        <w:spacing w:after="0" w:line="480" w:lineRule="auto"/>
        <w:jc w:val="center"/>
        <w:rPr>
          <w:b/>
          <w:sz w:val="24"/>
          <w:szCs w:val="24"/>
        </w:rPr>
      </w:pPr>
      <w:r w:rsidRPr="003F6F7D">
        <w:rPr>
          <w:b/>
          <w:sz w:val="24"/>
          <w:szCs w:val="24"/>
        </w:rPr>
        <w:t>Current Kingstanding Pub (boarded up) 2019</w:t>
      </w:r>
    </w:p>
    <w:p w:rsidR="00286C00" w:rsidRPr="00286C00" w:rsidRDefault="00286C00" w:rsidP="00286C00">
      <w:pPr>
        <w:spacing w:after="0"/>
        <w:rPr>
          <w:rFonts w:cstheme="minorHAnsi"/>
          <w:sz w:val="32"/>
          <w:szCs w:val="32"/>
        </w:rPr>
      </w:pPr>
      <w:r w:rsidRPr="00286C00">
        <w:rPr>
          <w:rFonts w:cstheme="minorHAnsi"/>
          <w:b/>
          <w:sz w:val="32"/>
          <w:szCs w:val="32"/>
        </w:rPr>
        <w:t>The College Arm</w:t>
      </w:r>
      <w:r w:rsidRPr="00286C00">
        <w:rPr>
          <w:rFonts w:cstheme="minorHAnsi"/>
          <w:b/>
          <w:sz w:val="32"/>
          <w:szCs w:val="32"/>
        </w:rPr>
        <w:t>s Public House</w:t>
      </w:r>
      <w:r w:rsidRPr="00286C00">
        <w:rPr>
          <w:rFonts w:cstheme="minorHAnsi"/>
          <w:sz w:val="32"/>
          <w:szCs w:val="32"/>
        </w:rPr>
        <w:t xml:space="preserve"> building remains</w:t>
      </w:r>
      <w:r>
        <w:rPr>
          <w:rFonts w:cstheme="minorHAnsi"/>
          <w:sz w:val="32"/>
          <w:szCs w:val="32"/>
        </w:rPr>
        <w:t xml:space="preserve"> standing on the corner of College Road. Many of its</w:t>
      </w:r>
      <w:r w:rsidRPr="00286C00">
        <w:rPr>
          <w:rFonts w:cstheme="minorHAnsi"/>
          <w:sz w:val="32"/>
          <w:szCs w:val="32"/>
        </w:rPr>
        <w:t xml:space="preserve"> original external feature</w:t>
      </w:r>
      <w:r w:rsidRPr="00286C00">
        <w:rPr>
          <w:rFonts w:cstheme="minorHAnsi"/>
          <w:sz w:val="32"/>
          <w:szCs w:val="32"/>
        </w:rPr>
        <w:t xml:space="preserve">s </w:t>
      </w:r>
      <w:r>
        <w:rPr>
          <w:rFonts w:cstheme="minorHAnsi"/>
          <w:sz w:val="32"/>
          <w:szCs w:val="32"/>
        </w:rPr>
        <w:t>can still be seen</w:t>
      </w:r>
      <w:r w:rsidRPr="00286C00">
        <w:rPr>
          <w:rFonts w:cstheme="minorHAnsi"/>
          <w:sz w:val="32"/>
          <w:szCs w:val="32"/>
        </w:rPr>
        <w:t xml:space="preserve">. </w:t>
      </w:r>
      <w:r w:rsidRPr="00286C00">
        <w:rPr>
          <w:rFonts w:cstheme="minorHAnsi"/>
          <w:sz w:val="32"/>
          <w:szCs w:val="32"/>
        </w:rPr>
        <w:t xml:space="preserve">In recent years it has been converted for use as a McDonalds Fast Food </w:t>
      </w:r>
      <w:r w:rsidRPr="00286C00">
        <w:rPr>
          <w:rFonts w:cstheme="minorHAnsi"/>
          <w:sz w:val="32"/>
          <w:szCs w:val="32"/>
        </w:rPr>
        <w:t>restaurant</w:t>
      </w:r>
      <w:r>
        <w:rPr>
          <w:rFonts w:cstheme="minorHAnsi"/>
          <w:sz w:val="32"/>
          <w:szCs w:val="32"/>
        </w:rPr>
        <w:t xml:space="preserve">. </w:t>
      </w:r>
    </w:p>
    <w:p w:rsidR="005B7F9F" w:rsidRDefault="00286C00" w:rsidP="00286C00">
      <w:pPr>
        <w:pStyle w:val="NormalWeb"/>
        <w:shd w:val="clear" w:color="auto" w:fill="FFFFFF"/>
        <w:spacing w:before="0" w:beforeAutospacing="0" w:after="0" w:afterAutospacing="0" w:line="351" w:lineRule="atLeast"/>
        <w:jc w:val="center"/>
        <w:textAlignment w:val="baseline"/>
        <w:rPr>
          <w:rFonts w:asciiTheme="minorHAnsi" w:hAnsiTheme="minorHAnsi" w:cstheme="minorHAnsi"/>
          <w:iCs/>
          <w:kern w:val="36"/>
          <w:sz w:val="32"/>
          <w:szCs w:val="32"/>
        </w:rPr>
      </w:pPr>
      <w:r>
        <w:rPr>
          <w:noProof/>
        </w:rPr>
        <w:drawing>
          <wp:inline distT="0" distB="0" distL="0" distR="0" wp14:anchorId="258167D9" wp14:editId="7079AD1F">
            <wp:extent cx="3940175" cy="1933575"/>
            <wp:effectExtent l="0" t="0" r="3175" b="9525"/>
            <wp:docPr id="38" name="Picture 38" descr="Image result for old photos of king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result for old photos of kingstandi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03862" cy="1964828"/>
                    </a:xfrm>
                    <a:prstGeom prst="rect">
                      <a:avLst/>
                    </a:prstGeom>
                    <a:ln>
                      <a:noFill/>
                    </a:ln>
                    <a:effectLst>
                      <a:softEdge rad="112500"/>
                    </a:effectLst>
                  </pic:spPr>
                </pic:pic>
              </a:graphicData>
            </a:graphic>
          </wp:inline>
        </w:drawing>
      </w:r>
    </w:p>
    <w:p w:rsidR="00286C00" w:rsidRPr="00286C00" w:rsidRDefault="00286C00" w:rsidP="00286C00">
      <w:pPr>
        <w:spacing w:after="0" w:line="480" w:lineRule="auto"/>
        <w:jc w:val="center"/>
        <w:rPr>
          <w:rFonts w:cstheme="minorHAnsi"/>
          <w:b/>
        </w:rPr>
      </w:pPr>
      <w:r w:rsidRPr="00286C00">
        <w:rPr>
          <w:rFonts w:cstheme="minorHAnsi"/>
          <w:b/>
        </w:rPr>
        <w:t xml:space="preserve">College Arms Pub. College Road </w:t>
      </w:r>
    </w:p>
    <w:p w:rsidR="00286C00" w:rsidRDefault="00286C00" w:rsidP="00286C00">
      <w:pPr>
        <w:pStyle w:val="NormalWeb"/>
        <w:shd w:val="clear" w:color="auto" w:fill="FFFFFF"/>
        <w:spacing w:before="0" w:beforeAutospacing="0" w:after="0" w:afterAutospacing="0" w:line="351" w:lineRule="atLeast"/>
        <w:jc w:val="center"/>
        <w:textAlignment w:val="baseline"/>
        <w:rPr>
          <w:rFonts w:asciiTheme="minorHAnsi" w:hAnsiTheme="minorHAnsi" w:cstheme="minorHAnsi"/>
          <w:iCs/>
          <w:kern w:val="36"/>
          <w:sz w:val="32"/>
          <w:szCs w:val="32"/>
        </w:rPr>
      </w:pPr>
    </w:p>
    <w:p w:rsidR="00286C00" w:rsidRDefault="00286C00" w:rsidP="00286C00">
      <w:pPr>
        <w:pStyle w:val="NormalWeb"/>
        <w:shd w:val="clear" w:color="auto" w:fill="FFFFFF"/>
        <w:spacing w:before="0" w:beforeAutospacing="0" w:after="0" w:afterAutospacing="0" w:line="351" w:lineRule="atLeast"/>
        <w:jc w:val="center"/>
        <w:textAlignment w:val="baseline"/>
        <w:rPr>
          <w:rFonts w:asciiTheme="minorHAnsi" w:hAnsiTheme="minorHAnsi" w:cstheme="minorHAnsi"/>
          <w:iCs/>
          <w:kern w:val="36"/>
          <w:sz w:val="32"/>
          <w:szCs w:val="32"/>
        </w:rPr>
      </w:pPr>
      <w:r>
        <w:rPr>
          <w:noProof/>
        </w:rPr>
        <w:drawing>
          <wp:inline distT="0" distB="0" distL="0" distR="0" wp14:anchorId="3AE16372" wp14:editId="10F44B96">
            <wp:extent cx="5731501" cy="2733675"/>
            <wp:effectExtent l="133350" t="133350" r="155575" b="161925"/>
            <wp:docPr id="20" name="Picture 20" descr="Image result for mcdonald's colleg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cdonald's college roa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42789" cy="27390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86C00" w:rsidRDefault="00286C00" w:rsidP="00286C00">
      <w:pPr>
        <w:pStyle w:val="NormalWeb"/>
        <w:shd w:val="clear" w:color="auto" w:fill="FFFFFF"/>
        <w:spacing w:before="0" w:beforeAutospacing="0" w:after="0" w:afterAutospacing="0" w:line="351" w:lineRule="atLeast"/>
        <w:jc w:val="center"/>
        <w:textAlignment w:val="baseline"/>
        <w:rPr>
          <w:rFonts w:asciiTheme="minorHAnsi" w:hAnsiTheme="minorHAnsi" w:cstheme="minorHAnsi"/>
          <w:b/>
          <w:iCs/>
          <w:kern w:val="36"/>
          <w:sz w:val="22"/>
          <w:szCs w:val="22"/>
        </w:rPr>
      </w:pPr>
      <w:r w:rsidRPr="00286C00">
        <w:rPr>
          <w:rFonts w:asciiTheme="minorHAnsi" w:hAnsiTheme="minorHAnsi" w:cstheme="minorHAnsi"/>
          <w:b/>
          <w:iCs/>
          <w:kern w:val="36"/>
          <w:sz w:val="22"/>
          <w:szCs w:val="22"/>
        </w:rPr>
        <w:t xml:space="preserve">College Road McDonalds </w:t>
      </w:r>
      <w:r w:rsidR="00AE14D7">
        <w:rPr>
          <w:rFonts w:asciiTheme="minorHAnsi" w:hAnsiTheme="minorHAnsi" w:cstheme="minorHAnsi"/>
          <w:b/>
          <w:iCs/>
          <w:kern w:val="36"/>
          <w:sz w:val="22"/>
          <w:szCs w:val="22"/>
        </w:rPr>
        <w:t>–</w:t>
      </w:r>
      <w:r w:rsidRPr="00286C00">
        <w:rPr>
          <w:rFonts w:asciiTheme="minorHAnsi" w:hAnsiTheme="minorHAnsi" w:cstheme="minorHAnsi"/>
          <w:b/>
          <w:iCs/>
          <w:kern w:val="36"/>
          <w:sz w:val="22"/>
          <w:szCs w:val="22"/>
        </w:rPr>
        <w:t xml:space="preserve"> 2019</w:t>
      </w:r>
    </w:p>
    <w:p w:rsidR="00AE14D7" w:rsidRDefault="00AE14D7" w:rsidP="00286C00">
      <w:pPr>
        <w:pStyle w:val="NormalWeb"/>
        <w:shd w:val="clear" w:color="auto" w:fill="FFFFFF"/>
        <w:spacing w:before="0" w:beforeAutospacing="0" w:after="0" w:afterAutospacing="0" w:line="351" w:lineRule="atLeast"/>
        <w:jc w:val="center"/>
        <w:textAlignment w:val="baseline"/>
        <w:rPr>
          <w:rFonts w:asciiTheme="minorHAnsi" w:hAnsiTheme="minorHAnsi" w:cstheme="minorHAnsi"/>
          <w:b/>
          <w:iCs/>
          <w:kern w:val="36"/>
          <w:sz w:val="22"/>
          <w:szCs w:val="22"/>
        </w:rPr>
      </w:pPr>
    </w:p>
    <w:p w:rsidR="00AE14D7" w:rsidRDefault="00AE14D7" w:rsidP="00AE14D7">
      <w:pPr>
        <w:pStyle w:val="NormalWeb"/>
        <w:shd w:val="clear" w:color="auto" w:fill="FFFFFF"/>
        <w:spacing w:before="0" w:beforeAutospacing="0" w:after="0" w:afterAutospacing="0" w:line="351" w:lineRule="atLeast"/>
        <w:textAlignment w:val="baseline"/>
        <w:rPr>
          <w:rFonts w:asciiTheme="minorHAnsi" w:hAnsiTheme="minorHAnsi" w:cstheme="minorHAnsi"/>
          <w:b/>
          <w:iCs/>
          <w:kern w:val="36"/>
          <w:sz w:val="32"/>
          <w:szCs w:val="32"/>
        </w:rPr>
      </w:pPr>
      <w:r w:rsidRPr="00AE14D7">
        <w:rPr>
          <w:rFonts w:asciiTheme="minorHAnsi" w:hAnsiTheme="minorHAnsi" w:cstheme="minorHAnsi"/>
          <w:b/>
          <w:iCs/>
          <w:kern w:val="36"/>
          <w:sz w:val="32"/>
          <w:szCs w:val="32"/>
        </w:rPr>
        <w:t xml:space="preserve">The first Kingstanding and Perry Barr Air Training squadron </w:t>
      </w:r>
      <w:r w:rsidRPr="00AE14D7">
        <w:rPr>
          <w:rFonts w:asciiTheme="minorHAnsi" w:hAnsiTheme="minorHAnsi" w:cstheme="minorHAnsi"/>
          <w:iCs/>
          <w:kern w:val="36"/>
          <w:sz w:val="32"/>
          <w:szCs w:val="32"/>
        </w:rPr>
        <w:t xml:space="preserve">headquarters were </w:t>
      </w:r>
      <w:r w:rsidR="009F7FE9">
        <w:rPr>
          <w:rFonts w:asciiTheme="minorHAnsi" w:hAnsiTheme="minorHAnsi" w:cstheme="minorHAnsi"/>
          <w:iCs/>
          <w:kern w:val="36"/>
          <w:sz w:val="32"/>
          <w:szCs w:val="32"/>
        </w:rPr>
        <w:t xml:space="preserve">located </w:t>
      </w:r>
      <w:r w:rsidRPr="00AE14D7">
        <w:rPr>
          <w:rFonts w:asciiTheme="minorHAnsi" w:hAnsiTheme="minorHAnsi" w:cstheme="minorHAnsi"/>
          <w:iCs/>
          <w:kern w:val="36"/>
          <w:sz w:val="32"/>
          <w:szCs w:val="32"/>
        </w:rPr>
        <w:t>in a six bedroom private building at 21 Hawthorne Road, Kingstanding. The site was utilised by more than 400 cadets</w:t>
      </w:r>
      <w:r w:rsidR="009F7FE9">
        <w:rPr>
          <w:rFonts w:asciiTheme="minorHAnsi" w:hAnsiTheme="minorHAnsi" w:cstheme="minorHAnsi"/>
          <w:iCs/>
          <w:kern w:val="36"/>
          <w:sz w:val="32"/>
          <w:szCs w:val="32"/>
        </w:rPr>
        <w:t xml:space="preserve"> between 1940 - 1970</w:t>
      </w:r>
      <w:r w:rsidRPr="00AE14D7">
        <w:rPr>
          <w:rFonts w:asciiTheme="minorHAnsi" w:hAnsiTheme="minorHAnsi" w:cstheme="minorHAnsi"/>
          <w:iCs/>
          <w:kern w:val="36"/>
          <w:sz w:val="32"/>
          <w:szCs w:val="32"/>
        </w:rPr>
        <w:t xml:space="preserve">. </w:t>
      </w:r>
      <w:r w:rsidR="009F7FE9">
        <w:rPr>
          <w:rFonts w:asciiTheme="minorHAnsi" w:hAnsiTheme="minorHAnsi" w:cstheme="minorHAnsi"/>
          <w:iCs/>
          <w:kern w:val="36"/>
          <w:sz w:val="32"/>
          <w:szCs w:val="32"/>
        </w:rPr>
        <w:t xml:space="preserve">In 1970 the squadron headquarters were moved </w:t>
      </w:r>
      <w:r w:rsidRPr="00AE14D7">
        <w:rPr>
          <w:rFonts w:asciiTheme="minorHAnsi" w:hAnsiTheme="minorHAnsi" w:cstheme="minorHAnsi"/>
          <w:iCs/>
          <w:kern w:val="36"/>
          <w:sz w:val="32"/>
          <w:szCs w:val="32"/>
        </w:rPr>
        <w:t>to the TA barracks on Kingstanding road</w:t>
      </w:r>
      <w:r w:rsidR="009F7FE9">
        <w:rPr>
          <w:rFonts w:asciiTheme="minorHAnsi" w:hAnsiTheme="minorHAnsi" w:cstheme="minorHAnsi"/>
          <w:iCs/>
          <w:kern w:val="36"/>
          <w:sz w:val="32"/>
          <w:szCs w:val="32"/>
        </w:rPr>
        <w:t xml:space="preserve"> where they remain to date.</w:t>
      </w:r>
      <w:r w:rsidRPr="00AE14D7">
        <w:rPr>
          <w:rFonts w:asciiTheme="minorHAnsi" w:hAnsiTheme="minorHAnsi" w:cstheme="minorHAnsi"/>
          <w:b/>
          <w:iCs/>
          <w:kern w:val="36"/>
          <w:sz w:val="32"/>
          <w:szCs w:val="32"/>
        </w:rPr>
        <w:t xml:space="preserve"> </w:t>
      </w:r>
    </w:p>
    <w:p w:rsidR="00AE14D7" w:rsidRDefault="00AE14D7" w:rsidP="00AE14D7">
      <w:pPr>
        <w:pStyle w:val="NormalWeb"/>
        <w:shd w:val="clear" w:color="auto" w:fill="FFFFFF"/>
        <w:spacing w:before="0" w:beforeAutospacing="0" w:after="0" w:afterAutospacing="0" w:line="351" w:lineRule="atLeast"/>
        <w:textAlignment w:val="baseline"/>
        <w:rPr>
          <w:rFonts w:asciiTheme="minorHAnsi" w:hAnsiTheme="minorHAnsi" w:cstheme="minorHAnsi"/>
          <w:b/>
          <w:iCs/>
          <w:kern w:val="36"/>
          <w:sz w:val="32"/>
          <w:szCs w:val="32"/>
        </w:rPr>
      </w:pPr>
    </w:p>
    <w:p w:rsidR="00AE14D7" w:rsidRDefault="009F7FE9" w:rsidP="00AE14D7">
      <w:pPr>
        <w:pStyle w:val="NormalWeb"/>
        <w:shd w:val="clear" w:color="auto" w:fill="FFFFFF"/>
        <w:spacing w:before="0" w:beforeAutospacing="0" w:after="0" w:afterAutospacing="0" w:line="351" w:lineRule="atLeast"/>
        <w:textAlignment w:val="baseline"/>
        <w:rPr>
          <w:rFonts w:asciiTheme="minorHAnsi" w:hAnsiTheme="minorHAnsi" w:cstheme="minorHAnsi"/>
          <w:b/>
          <w:iCs/>
          <w:kern w:val="36"/>
          <w:sz w:val="32"/>
          <w:szCs w:val="32"/>
        </w:rPr>
      </w:pPr>
      <w:r>
        <w:rPr>
          <w:noProof/>
        </w:rPr>
        <w:drawing>
          <wp:inline distT="0" distB="0" distL="0" distR="0" wp14:anchorId="41F71FC0" wp14:editId="2B30F183">
            <wp:extent cx="6124575" cy="22764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0246" t="23941" b="30837"/>
                    <a:stretch/>
                  </pic:blipFill>
                  <pic:spPr bwMode="auto">
                    <a:xfrm>
                      <a:off x="0" y="0"/>
                      <a:ext cx="6124575" cy="227647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9F7FE9" w:rsidRPr="009F7FE9" w:rsidRDefault="009F7FE9" w:rsidP="009F7FE9">
      <w:pPr>
        <w:pStyle w:val="NormalWeb"/>
        <w:shd w:val="clear" w:color="auto" w:fill="FFFFFF"/>
        <w:spacing w:before="0" w:beforeAutospacing="0" w:after="0" w:afterAutospacing="0" w:line="351" w:lineRule="atLeast"/>
        <w:jc w:val="center"/>
        <w:textAlignment w:val="baseline"/>
        <w:rPr>
          <w:rFonts w:asciiTheme="minorHAnsi" w:hAnsiTheme="minorHAnsi" w:cstheme="minorHAnsi"/>
          <w:b/>
          <w:iCs/>
          <w:kern w:val="36"/>
          <w:sz w:val="22"/>
          <w:szCs w:val="22"/>
        </w:rPr>
      </w:pPr>
      <w:r w:rsidRPr="009F7FE9">
        <w:rPr>
          <w:rFonts w:asciiTheme="minorHAnsi" w:hAnsiTheme="minorHAnsi" w:cstheme="minorHAnsi"/>
          <w:b/>
          <w:iCs/>
          <w:kern w:val="36"/>
          <w:sz w:val="22"/>
          <w:szCs w:val="22"/>
        </w:rPr>
        <w:t>Hawthorne Road - 2019</w:t>
      </w:r>
    </w:p>
    <w:sectPr w:rsidR="009F7FE9" w:rsidRPr="009F7FE9">
      <w:headerReference w:type="default" r:id="rId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4625" w:rsidRDefault="00C34625" w:rsidP="006D077F">
      <w:pPr>
        <w:spacing w:after="0" w:line="240" w:lineRule="auto"/>
      </w:pPr>
      <w:r>
        <w:separator/>
      </w:r>
    </w:p>
  </w:endnote>
  <w:endnote w:type="continuationSeparator" w:id="0">
    <w:p w:rsidR="00C34625" w:rsidRDefault="00C34625" w:rsidP="006D07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4625" w:rsidRDefault="00C34625" w:rsidP="006D077F">
      <w:pPr>
        <w:spacing w:after="0" w:line="240" w:lineRule="auto"/>
      </w:pPr>
      <w:r>
        <w:separator/>
      </w:r>
    </w:p>
  </w:footnote>
  <w:footnote w:type="continuationSeparator" w:id="0">
    <w:p w:rsidR="00C34625" w:rsidRDefault="00C34625" w:rsidP="006D07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77F" w:rsidRDefault="006D077F" w:rsidP="006D077F">
    <w:pPr>
      <w:pStyle w:val="Header"/>
      <w:jc w:val="center"/>
    </w:pPr>
    <w:r>
      <w:rPr>
        <w:noProof/>
        <w:lang w:eastAsia="en-GB"/>
      </w:rPr>
      <w:drawing>
        <wp:inline distT="0" distB="0" distL="0" distR="0" wp14:anchorId="1B4ACDFF" wp14:editId="1FCD8150">
          <wp:extent cx="4346575" cy="981075"/>
          <wp:effectExtent l="0" t="0" r="0" b="9525"/>
          <wp:docPr id="1" name="Picture 1" descr="https://www.heritagefund.org.uk/sites/default/files/media/attachments/TNLHLF_Colour_Logo_English_RGB_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eritagefund.org.uk/sites/default/files/media/attachments/TNLHLF_Colour_Logo_English_RGB_0_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64678" cy="98516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A97E40"/>
    <w:multiLevelType w:val="multilevel"/>
    <w:tmpl w:val="5BC04ED2"/>
    <w:lvl w:ilvl="0">
      <w:start w:val="8"/>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77F"/>
    <w:rsid w:val="00007FA5"/>
    <w:rsid w:val="001402BB"/>
    <w:rsid w:val="00150E70"/>
    <w:rsid w:val="0017327E"/>
    <w:rsid w:val="00187DA9"/>
    <w:rsid w:val="001B169A"/>
    <w:rsid w:val="00201D43"/>
    <w:rsid w:val="002421B1"/>
    <w:rsid w:val="00263A3A"/>
    <w:rsid w:val="00286C00"/>
    <w:rsid w:val="0029037F"/>
    <w:rsid w:val="002C15AE"/>
    <w:rsid w:val="002D2EAB"/>
    <w:rsid w:val="003A193B"/>
    <w:rsid w:val="003B6B53"/>
    <w:rsid w:val="003F6F7D"/>
    <w:rsid w:val="00404244"/>
    <w:rsid w:val="00451991"/>
    <w:rsid w:val="00467358"/>
    <w:rsid w:val="00471DF3"/>
    <w:rsid w:val="0048705D"/>
    <w:rsid w:val="004E7845"/>
    <w:rsid w:val="004F33F6"/>
    <w:rsid w:val="00553ED8"/>
    <w:rsid w:val="005B7F9F"/>
    <w:rsid w:val="006471E1"/>
    <w:rsid w:val="00656FE2"/>
    <w:rsid w:val="00665E58"/>
    <w:rsid w:val="006752DD"/>
    <w:rsid w:val="00681A40"/>
    <w:rsid w:val="0069641E"/>
    <w:rsid w:val="006D077F"/>
    <w:rsid w:val="006F0879"/>
    <w:rsid w:val="0075664A"/>
    <w:rsid w:val="00783C28"/>
    <w:rsid w:val="007A1AFB"/>
    <w:rsid w:val="007C6D47"/>
    <w:rsid w:val="00815F88"/>
    <w:rsid w:val="00857482"/>
    <w:rsid w:val="0087527F"/>
    <w:rsid w:val="00883108"/>
    <w:rsid w:val="008B3B9C"/>
    <w:rsid w:val="008E0E4E"/>
    <w:rsid w:val="0094613E"/>
    <w:rsid w:val="009471CB"/>
    <w:rsid w:val="009634A3"/>
    <w:rsid w:val="00981A95"/>
    <w:rsid w:val="009B58AF"/>
    <w:rsid w:val="009E144D"/>
    <w:rsid w:val="009F7FE9"/>
    <w:rsid w:val="00A14671"/>
    <w:rsid w:val="00A52AD9"/>
    <w:rsid w:val="00AA7603"/>
    <w:rsid w:val="00AE14D7"/>
    <w:rsid w:val="00AE7F98"/>
    <w:rsid w:val="00B34B7D"/>
    <w:rsid w:val="00B910B9"/>
    <w:rsid w:val="00C108D8"/>
    <w:rsid w:val="00C34625"/>
    <w:rsid w:val="00C447F0"/>
    <w:rsid w:val="00C90301"/>
    <w:rsid w:val="00CA3E1E"/>
    <w:rsid w:val="00CB68D2"/>
    <w:rsid w:val="00D007F7"/>
    <w:rsid w:val="00D12CA2"/>
    <w:rsid w:val="00D81A9B"/>
    <w:rsid w:val="00DB1F4D"/>
    <w:rsid w:val="00DB3F7D"/>
    <w:rsid w:val="00DC4857"/>
    <w:rsid w:val="00DD1AD6"/>
    <w:rsid w:val="00DE346D"/>
    <w:rsid w:val="00DE3F9D"/>
    <w:rsid w:val="00E76B0B"/>
    <w:rsid w:val="00EA4E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DAC3FF2-A4FF-4C1C-8EC5-39DB42927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7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D077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D077F"/>
    <w:rPr>
      <w:color w:val="0000FF"/>
      <w:u w:val="single"/>
    </w:rPr>
  </w:style>
  <w:style w:type="paragraph" w:customStyle="1" w:styleId="summary">
    <w:name w:val="summary"/>
    <w:basedOn w:val="Normal"/>
    <w:rsid w:val="006D077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6D07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077F"/>
  </w:style>
  <w:style w:type="paragraph" w:styleId="Footer">
    <w:name w:val="footer"/>
    <w:basedOn w:val="Normal"/>
    <w:link w:val="FooterChar"/>
    <w:uiPriority w:val="99"/>
    <w:unhideWhenUsed/>
    <w:rsid w:val="006D07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077F"/>
  </w:style>
  <w:style w:type="paragraph" w:styleId="BalloonText">
    <w:name w:val="Balloon Text"/>
    <w:basedOn w:val="Normal"/>
    <w:link w:val="BalloonTextChar"/>
    <w:uiPriority w:val="99"/>
    <w:semiHidden/>
    <w:unhideWhenUsed/>
    <w:rsid w:val="004870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705D"/>
    <w:rPr>
      <w:rFonts w:ascii="Segoe UI" w:hAnsi="Segoe UI" w:cs="Segoe UI"/>
      <w:sz w:val="18"/>
      <w:szCs w:val="18"/>
    </w:rPr>
  </w:style>
  <w:style w:type="paragraph" w:styleId="ListParagraph">
    <w:name w:val="List Paragraph"/>
    <w:basedOn w:val="Normal"/>
    <w:uiPriority w:val="34"/>
    <w:qFormat/>
    <w:rsid w:val="00DC48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Fosse_Way" TargetMode="External"/><Relationship Id="rId18" Type="http://schemas.openxmlformats.org/officeDocument/2006/relationships/hyperlink" Target="https://en.wikipedia.org/wiki/Sutton_Coldfield" TargetMode="External"/><Relationship Id="rId26" Type="http://schemas.openxmlformats.org/officeDocument/2006/relationships/image" Target="media/image6.jpeg"/><Relationship Id="rId39" Type="http://schemas.openxmlformats.org/officeDocument/2006/relationships/image" Target="media/image14.png"/><Relationship Id="rId21" Type="http://schemas.openxmlformats.org/officeDocument/2006/relationships/hyperlink" Target="https://en.wikipedia.org/wiki/Derby" TargetMode="External"/><Relationship Id="rId34" Type="http://schemas.openxmlformats.org/officeDocument/2006/relationships/image" Target="cid:f33b34e2-03f6-4f8f-bdfc-17915add69ef" TargetMode="External"/><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header" Target="header1.xml"/><Relationship Id="rId7" Type="http://schemas.openxmlformats.org/officeDocument/2006/relationships/hyperlink" Target="https://en.wikipedia.org/wiki/House_of_Stuart" TargetMode="External"/><Relationship Id="rId12" Type="http://schemas.openxmlformats.org/officeDocument/2006/relationships/image" Target="media/image1.jpeg"/><Relationship Id="rId17" Type="http://schemas.openxmlformats.org/officeDocument/2006/relationships/hyperlink" Target="https://en.wikipedia.org/wiki/Birmingham" TargetMode="External"/><Relationship Id="rId25" Type="http://schemas.openxmlformats.org/officeDocument/2006/relationships/image" Target="media/image5.jpeg"/><Relationship Id="rId33" Type="http://schemas.openxmlformats.org/officeDocument/2006/relationships/image" Target="media/image11.jpeg"/><Relationship Id="rId38" Type="http://schemas.openxmlformats.org/officeDocument/2006/relationships/image" Target="cid:80259682-ccb5-4e9e-921c-6401fc49b50d" TargetMode="External"/><Relationship Id="rId46"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hyperlink" Target="https://en.wikipedia.org/wiki/Redditch" TargetMode="External"/><Relationship Id="rId20" Type="http://schemas.openxmlformats.org/officeDocument/2006/relationships/hyperlink" Target="https://en.wikipedia.org/wiki/Burton_upon_Trent" TargetMode="External"/><Relationship Id="rId29" Type="http://schemas.openxmlformats.org/officeDocument/2006/relationships/image" Target="media/image9.jpeg"/><Relationship Id="rId41" Type="http://schemas.openxmlformats.org/officeDocument/2006/relationships/image" Target="cid:2efcb369-3571-469f-b311-a38fcb3a013f" TargetMode="External"/><Relationship Id="rId54"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Aston_Hall" TargetMode="External"/><Relationship Id="rId24" Type="http://schemas.openxmlformats.org/officeDocument/2006/relationships/image" Target="media/image4.jpeg"/><Relationship Id="rId32" Type="http://schemas.openxmlformats.org/officeDocument/2006/relationships/image" Target="cid:79bdce26-a75b-468c-a719-d05ab4b57e70" TargetMode="External"/><Relationship Id="rId37" Type="http://schemas.openxmlformats.org/officeDocument/2006/relationships/image" Target="media/image13.jpeg"/><Relationship Id="rId40" Type="http://schemas.openxmlformats.org/officeDocument/2006/relationships/image" Target="media/image15.jpeg"/><Relationship Id="rId45" Type="http://schemas.openxmlformats.org/officeDocument/2006/relationships/image" Target="media/image19.jpeg"/><Relationship Id="rId53" Type="http://schemas.openxmlformats.org/officeDocument/2006/relationships/image" Target="media/image27.png"/><Relationship Id="rId5" Type="http://schemas.openxmlformats.org/officeDocument/2006/relationships/footnotes" Target="footnotes.xml"/><Relationship Id="rId15" Type="http://schemas.openxmlformats.org/officeDocument/2006/relationships/hyperlink" Target="https://en.wikipedia.org/wiki/Alcester"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cid:55fec495-86a7-4aeb-8560-29c7aa06408e" TargetMode="External"/><Relationship Id="rId49" Type="http://schemas.openxmlformats.org/officeDocument/2006/relationships/image" Target="media/image23.jpeg"/><Relationship Id="rId57" Type="http://schemas.openxmlformats.org/officeDocument/2006/relationships/theme" Target="theme/theme1.xml"/><Relationship Id="rId10" Type="http://schemas.openxmlformats.org/officeDocument/2006/relationships/hyperlink" Target="https://en.wikipedia.org/wiki/English_Civil_War" TargetMode="External"/><Relationship Id="rId19" Type="http://schemas.openxmlformats.org/officeDocument/2006/relationships/hyperlink" Target="https://en.wikipedia.org/wiki/Lichfield" TargetMode="External"/><Relationship Id="rId31" Type="http://schemas.openxmlformats.org/officeDocument/2006/relationships/image" Target="media/image10.jpeg"/><Relationship Id="rId44" Type="http://schemas.openxmlformats.org/officeDocument/2006/relationships/image" Target="media/image18.jpeg"/><Relationship Id="rId52"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hyperlink" Target="https://en.wikipedia.org/wiki/King%27s_Standing_Bowl_Barrow" TargetMode="External"/><Relationship Id="rId14" Type="http://schemas.openxmlformats.org/officeDocument/2006/relationships/hyperlink" Target="https://en.wikipedia.org/wiki/South_Yorkshire"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cid:1d9ad44d-3e53-4bd6-9abe-6993be26aa48" TargetMode="External"/><Relationship Id="rId35" Type="http://schemas.openxmlformats.org/officeDocument/2006/relationships/image" Target="media/image12.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fontTable" Target="fontTable.xml"/><Relationship Id="rId8" Type="http://schemas.openxmlformats.org/officeDocument/2006/relationships/hyperlink" Target="https://en.wikipedia.org/wiki/Charles_I_of_England" TargetMode="External"/><Relationship Id="rId51" Type="http://schemas.openxmlformats.org/officeDocument/2006/relationships/image" Target="media/image25.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5469</TotalTime>
  <Pages>15</Pages>
  <Words>1619</Words>
  <Characters>9232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Boffin</dc:creator>
  <cp:keywords/>
  <dc:description/>
  <cp:lastModifiedBy>Kerry Boffin</cp:lastModifiedBy>
  <cp:revision>75</cp:revision>
  <dcterms:created xsi:type="dcterms:W3CDTF">2019-02-22T12:31:00Z</dcterms:created>
  <dcterms:modified xsi:type="dcterms:W3CDTF">2019-02-26T16:57:00Z</dcterms:modified>
</cp:coreProperties>
</file>